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A8AD" w14:textId="77777777" w:rsidR="00F220BC" w:rsidRPr="001A1969" w:rsidRDefault="00F220BC" w:rsidP="00F220BC">
      <w:pPr>
        <w:pStyle w:val="Header"/>
        <w:tabs>
          <w:tab w:val="clear" w:pos="9072"/>
          <w:tab w:val="right" w:pos="7088"/>
          <w:tab w:val="right" w:pos="9781"/>
        </w:tabs>
        <w:rPr>
          <w:rFonts w:cs="Arial"/>
          <w:sz w:val="22"/>
          <w:szCs w:val="20"/>
        </w:rPr>
      </w:pPr>
      <w:r w:rsidRPr="001A1969">
        <w:rPr>
          <w:rFonts w:cs="Arial"/>
          <w:sz w:val="22"/>
        </w:rPr>
        <w:t>3GPP TSG-RAN WG1 Meeting #1</w:t>
      </w:r>
      <w:r>
        <w:rPr>
          <w:rFonts w:cs="Arial"/>
          <w:sz w:val="22"/>
        </w:rPr>
        <w:t>10bis-e</w:t>
      </w:r>
      <w:r w:rsidRPr="001A1969">
        <w:rPr>
          <w:rFonts w:cs="Arial"/>
          <w:sz w:val="22"/>
        </w:rPr>
        <w:tab/>
      </w:r>
      <w:r w:rsidRPr="001A1969">
        <w:rPr>
          <w:rFonts w:cs="Arial"/>
          <w:sz w:val="22"/>
        </w:rPr>
        <w:tab/>
      </w:r>
      <w:r w:rsidRPr="001A1969">
        <w:rPr>
          <w:rFonts w:cs="Arial"/>
          <w:sz w:val="22"/>
        </w:rPr>
        <w:tab/>
        <w:t>R1-220</w:t>
      </w:r>
      <w:r w:rsidRPr="00FE7542">
        <w:rPr>
          <w:rFonts w:cs="Arial"/>
          <w:color w:val="000000" w:themeColor="text1"/>
          <w:sz w:val="22"/>
        </w:rPr>
        <w:t>882</w:t>
      </w:r>
      <w:r>
        <w:rPr>
          <w:rFonts w:cs="Arial"/>
          <w:color w:val="000000" w:themeColor="text1"/>
          <w:sz w:val="22"/>
        </w:rPr>
        <w:t>3</w:t>
      </w:r>
    </w:p>
    <w:p w14:paraId="6B8CA4E0" w14:textId="77777777" w:rsidR="00F220BC" w:rsidRPr="001A1969" w:rsidRDefault="00F220BC" w:rsidP="00F220BC">
      <w:pPr>
        <w:pStyle w:val="Header"/>
        <w:tabs>
          <w:tab w:val="right" w:pos="9639"/>
        </w:tabs>
        <w:rPr>
          <w:rFonts w:cs="Arial"/>
          <w:sz w:val="22"/>
        </w:rPr>
      </w:pPr>
      <w:r>
        <w:rPr>
          <w:rFonts w:cs="Arial"/>
          <w:sz w:val="22"/>
        </w:rPr>
        <w:t>Electronic Meeting</w:t>
      </w:r>
      <w:r w:rsidRPr="001A1969">
        <w:rPr>
          <w:rFonts w:cs="Arial"/>
          <w:sz w:val="22"/>
        </w:rPr>
        <w:t xml:space="preserve">, </w:t>
      </w:r>
      <w:r>
        <w:rPr>
          <w:rFonts w:cs="Arial"/>
          <w:sz w:val="22"/>
        </w:rPr>
        <w:t>October 10 – 19, 2022</w:t>
      </w:r>
    </w:p>
    <w:p w14:paraId="0D9E0FC7" w14:textId="77777777" w:rsidR="00F220BC" w:rsidRPr="00B64047" w:rsidRDefault="00F220BC" w:rsidP="00F220BC">
      <w:pPr>
        <w:rPr>
          <w:rFonts w:ascii="Arial" w:hAnsi="Arial" w:cs="Arial"/>
          <w:szCs w:val="20"/>
        </w:rPr>
      </w:pPr>
    </w:p>
    <w:p w14:paraId="03CFF613"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Agenda item:</w:t>
      </w:r>
      <w:r w:rsidRPr="00B64047">
        <w:rPr>
          <w:rFonts w:ascii="Arial" w:hAnsi="Arial" w:cs="Arial"/>
          <w:b/>
          <w:szCs w:val="20"/>
        </w:rPr>
        <w:tab/>
        <w:t>9.4.1.2</w:t>
      </w:r>
    </w:p>
    <w:p w14:paraId="5C1FF3E5"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t>Physical channel designs of NR sidelink in unlicensed channel</w:t>
      </w:r>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BC6E24" w:rsidRDefault="00F220BC" w:rsidP="00F220BC">
      <w:pPr>
        <w:spacing w:before="240" w:after="120"/>
        <w:rPr>
          <w:rFonts w:ascii="Arial" w:hAnsi="Arial" w:cs="Arial"/>
          <w:b/>
          <w:sz w:val="28"/>
          <w:szCs w:val="28"/>
        </w:rPr>
      </w:pPr>
      <w:r w:rsidRPr="00BC6E24">
        <w:rPr>
          <w:rFonts w:ascii="Arial" w:hAnsi="Arial" w:cs="Arial"/>
          <w:b/>
          <w:sz w:val="28"/>
          <w:szCs w:val="28"/>
        </w:rPr>
        <w:t>1. Introduction</w:t>
      </w:r>
    </w:p>
    <w:p w14:paraId="5726D247" w14:textId="70FBB791" w:rsidR="001A1969" w:rsidRPr="00BF7809" w:rsidRDefault="00D1444E" w:rsidP="00BF7809">
      <w:pPr>
        <w:pStyle w:val="Header"/>
        <w:spacing w:after="120"/>
        <w:jc w:val="both"/>
        <w:rPr>
          <w:rFonts w:cs="Arial"/>
          <w:b w:val="0"/>
          <w:bCs/>
          <w:color w:val="FF0000"/>
          <w:szCs w:val="20"/>
        </w:rPr>
      </w:pPr>
      <w:r w:rsidRPr="00A2575C">
        <w:rPr>
          <w:rFonts w:cs="Arial"/>
          <w:b w:val="0"/>
          <w:bCs/>
          <w:color w:val="000000"/>
        </w:rPr>
        <w:t xml:space="preserve">In RAN#97-e, WID for the R18 NR sidelink evolution project was revised [1], but the objective for SL-U was not affected. On the progress for </w:t>
      </w:r>
      <w:r>
        <w:rPr>
          <w:rFonts w:cs="Arial"/>
          <w:b w:val="0"/>
          <w:bCs/>
          <w:color w:val="000000"/>
        </w:rPr>
        <w:t>physical channel structure</w:t>
      </w:r>
      <w:r w:rsidRPr="00A2575C">
        <w:rPr>
          <w:rFonts w:cs="Arial"/>
          <w:b w:val="0"/>
          <w:bCs/>
          <w:color w:val="000000"/>
        </w:rPr>
        <w:t xml:space="preserve"> in SL-U, the following agreements were reached in the last RAN1#110 meeting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rsidRPr="00187BED"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4151BA98" w14:textId="77777777" w:rsidR="00187BED" w:rsidRPr="00187BED" w:rsidRDefault="00187BED" w:rsidP="00187BED">
            <w:pPr>
              <w:rPr>
                <w:bCs/>
                <w:szCs w:val="20"/>
                <w:lang w:eastAsia="x-none"/>
              </w:rPr>
            </w:pPr>
            <w:r w:rsidRPr="00187BED">
              <w:rPr>
                <w:bCs/>
                <w:szCs w:val="20"/>
                <w:highlight w:val="green"/>
                <w:lang w:eastAsia="x-none"/>
              </w:rPr>
              <w:t>Agreement</w:t>
            </w:r>
          </w:p>
          <w:p w14:paraId="7770281D" w14:textId="77777777" w:rsidR="00187BED" w:rsidRPr="00187BED" w:rsidRDefault="00187BED" w:rsidP="00187BED">
            <w:pPr>
              <w:rPr>
                <w:szCs w:val="20"/>
                <w:lang w:eastAsia="x-none"/>
              </w:rPr>
            </w:pPr>
            <w:r w:rsidRPr="00187BED">
              <w:rPr>
                <w:szCs w:val="20"/>
                <w:lang w:eastAsia="x-none"/>
              </w:rPr>
              <w:t>For PSCCH and PSSCH in SL-U:</w:t>
            </w:r>
          </w:p>
          <w:p w14:paraId="24BFEB01" w14:textId="77777777" w:rsidR="00187BED" w:rsidRPr="00187BED" w:rsidRDefault="00187BED" w:rsidP="00774625">
            <w:pPr>
              <w:pStyle w:val="ListParagraph"/>
              <w:numPr>
                <w:ilvl w:val="0"/>
                <w:numId w:val="2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87BED">
              <w:rPr>
                <w:rFonts w:ascii="Times New Roman" w:hAnsi="Times New Roman" w:cs="Times New Roman"/>
                <w:sz w:val="20"/>
                <w:szCs w:val="20"/>
              </w:rPr>
              <w:t>Both R16/R17 NR SL contiguous RB-based and interlace RB-based transmissions similar to R16 NR-U are supported</w:t>
            </w:r>
          </w:p>
          <w:p w14:paraId="71A7529D" w14:textId="77777777" w:rsidR="00187BED" w:rsidRPr="00187BED" w:rsidRDefault="00187BED" w:rsidP="00187BED">
            <w:pPr>
              <w:rPr>
                <w:szCs w:val="20"/>
                <w:lang w:eastAsia="x-none"/>
              </w:rPr>
            </w:pPr>
          </w:p>
          <w:p w14:paraId="24C671F1" w14:textId="77777777" w:rsidR="00187BED" w:rsidRPr="00187BED" w:rsidRDefault="00187BED" w:rsidP="00187BED">
            <w:pPr>
              <w:rPr>
                <w:bCs/>
                <w:szCs w:val="20"/>
                <w:lang w:eastAsia="zh-CN"/>
              </w:rPr>
            </w:pPr>
            <w:r w:rsidRPr="00187BED">
              <w:rPr>
                <w:bCs/>
                <w:szCs w:val="20"/>
                <w:highlight w:val="green"/>
                <w:lang w:eastAsia="zh-CN"/>
              </w:rPr>
              <w:t>Agreement</w:t>
            </w:r>
          </w:p>
          <w:p w14:paraId="6C0E0044" w14:textId="77777777" w:rsidR="00187BED" w:rsidRPr="00187BED" w:rsidRDefault="00187BED" w:rsidP="00187BED">
            <w:pPr>
              <w:rPr>
                <w:bCs/>
                <w:szCs w:val="20"/>
                <w:lang w:eastAsia="zh-CN"/>
              </w:rPr>
            </w:pPr>
            <w:r w:rsidRPr="00187BED">
              <w:rPr>
                <w:bCs/>
                <w:szCs w:val="20"/>
                <w:lang w:eastAsia="zh-CN"/>
              </w:rPr>
              <w:t>For PSCCH and PSSCH in SL-U:</w:t>
            </w:r>
          </w:p>
          <w:p w14:paraId="702D291C" w14:textId="77777777" w:rsidR="00187BED" w:rsidRPr="00187BED" w:rsidRDefault="00187BED" w:rsidP="00774625">
            <w:pPr>
              <w:numPr>
                <w:ilvl w:val="0"/>
                <w:numId w:val="11"/>
              </w:numPr>
              <w:rPr>
                <w:bCs/>
                <w:szCs w:val="20"/>
                <w:lang w:eastAsia="zh-CN"/>
              </w:rPr>
            </w:pPr>
            <w:r w:rsidRPr="00187BED">
              <w:rPr>
                <w:bCs/>
                <w:szCs w:val="20"/>
                <w:lang w:eastAsia="zh-CN"/>
              </w:rPr>
              <w:t>For interlace RB-based transmission</w:t>
            </w:r>
          </w:p>
          <w:p w14:paraId="0F8F137B" w14:textId="77777777" w:rsidR="00187BED" w:rsidRPr="00187BED" w:rsidRDefault="00187BED" w:rsidP="00774625">
            <w:pPr>
              <w:numPr>
                <w:ilvl w:val="1"/>
                <w:numId w:val="11"/>
              </w:numPr>
              <w:rPr>
                <w:bCs/>
                <w:szCs w:val="20"/>
                <w:lang w:eastAsia="zh-CN"/>
              </w:rPr>
            </w:pPr>
            <w:r w:rsidRPr="00187BED">
              <w:rPr>
                <w:bCs/>
                <w:szCs w:val="20"/>
                <w:lang w:eastAsia="zh-CN"/>
              </w:rPr>
              <w:t>Frequency domain resource allocation granularity is one sub-channel for PSSCH transmission</w:t>
            </w:r>
          </w:p>
          <w:p w14:paraId="7EEB1658" w14:textId="77777777" w:rsidR="00187BED" w:rsidRPr="00187BED" w:rsidRDefault="00187BED" w:rsidP="00774625">
            <w:pPr>
              <w:numPr>
                <w:ilvl w:val="1"/>
                <w:numId w:val="11"/>
              </w:numPr>
              <w:rPr>
                <w:bCs/>
                <w:szCs w:val="20"/>
                <w:lang w:eastAsia="zh-CN"/>
              </w:rPr>
            </w:pPr>
            <w:r w:rsidRPr="00187BED">
              <w:rPr>
                <w:bCs/>
                <w:szCs w:val="20"/>
                <w:lang w:eastAsia="zh-CN"/>
              </w:rPr>
              <w:t>1 sub-channel equals K interlace</w:t>
            </w:r>
          </w:p>
          <w:p w14:paraId="1BC524CF" w14:textId="77777777" w:rsidR="00187BED" w:rsidRPr="00187BED" w:rsidRDefault="00187BED" w:rsidP="00774625">
            <w:pPr>
              <w:numPr>
                <w:ilvl w:val="2"/>
                <w:numId w:val="11"/>
              </w:numPr>
              <w:rPr>
                <w:bCs/>
                <w:szCs w:val="20"/>
                <w:lang w:eastAsia="zh-CN"/>
              </w:rPr>
            </w:pPr>
            <w:r w:rsidRPr="00187BED">
              <w:rPr>
                <w:bCs/>
                <w:szCs w:val="20"/>
                <w:lang w:eastAsia="zh-CN"/>
              </w:rPr>
              <w:t>FFS: whether K is fixed as 1 or (pre-)configured</w:t>
            </w:r>
          </w:p>
          <w:p w14:paraId="7521CFF8" w14:textId="77777777" w:rsidR="00187BED" w:rsidRPr="00187BED" w:rsidRDefault="00187BED" w:rsidP="00774625">
            <w:pPr>
              <w:numPr>
                <w:ilvl w:val="1"/>
                <w:numId w:val="11"/>
              </w:numPr>
              <w:rPr>
                <w:bCs/>
                <w:szCs w:val="20"/>
                <w:lang w:eastAsia="zh-CN"/>
              </w:rPr>
            </w:pPr>
            <w:r w:rsidRPr="00187BED">
              <w:rPr>
                <w:bCs/>
                <w:szCs w:val="20"/>
                <w:lang w:eastAsia="zh-CN"/>
              </w:rPr>
              <w:t>Discuss whether one or both of the following alternatives are supported</w:t>
            </w:r>
          </w:p>
          <w:p w14:paraId="2D3454D5" w14:textId="77777777" w:rsidR="00187BED" w:rsidRPr="00187BED" w:rsidRDefault="00187BED" w:rsidP="00774625">
            <w:pPr>
              <w:numPr>
                <w:ilvl w:val="2"/>
                <w:numId w:val="11"/>
              </w:numPr>
              <w:rPr>
                <w:bCs/>
                <w:szCs w:val="20"/>
                <w:lang w:eastAsia="zh-CN"/>
              </w:rPr>
            </w:pPr>
            <w:r w:rsidRPr="00187BED">
              <w:rPr>
                <w:bCs/>
                <w:szCs w:val="20"/>
                <w:lang w:eastAsia="zh-CN"/>
              </w:rPr>
              <w:t>Alt 1: 1 sub-channel is confined within 1 RB set</w:t>
            </w:r>
          </w:p>
          <w:p w14:paraId="4BA72D0B" w14:textId="77777777" w:rsidR="00187BED" w:rsidRPr="00187BED" w:rsidRDefault="00187BED" w:rsidP="00774625">
            <w:pPr>
              <w:numPr>
                <w:ilvl w:val="2"/>
                <w:numId w:val="11"/>
              </w:numPr>
              <w:rPr>
                <w:bCs/>
                <w:szCs w:val="20"/>
                <w:lang w:eastAsia="zh-CN"/>
              </w:rPr>
            </w:pPr>
            <w:r w:rsidRPr="00187BED">
              <w:rPr>
                <w:bCs/>
                <w:szCs w:val="20"/>
                <w:lang w:eastAsia="zh-CN"/>
              </w:rPr>
              <w:t>Alt 2: 1 sub-channel spans 1 or multiple RB set(s) belonging to a resource pool</w:t>
            </w:r>
          </w:p>
          <w:p w14:paraId="6777EBA4" w14:textId="77777777" w:rsidR="00187BED" w:rsidRPr="00187BED" w:rsidRDefault="00187BED" w:rsidP="00187BED">
            <w:pPr>
              <w:rPr>
                <w:bCs/>
                <w:szCs w:val="20"/>
                <w:lang w:eastAsia="x-none"/>
              </w:rPr>
            </w:pPr>
          </w:p>
          <w:p w14:paraId="7E97DAF3" w14:textId="77777777" w:rsidR="00187BED" w:rsidRPr="00187BED" w:rsidRDefault="00187BED" w:rsidP="00187BED">
            <w:pPr>
              <w:rPr>
                <w:bCs/>
                <w:szCs w:val="20"/>
                <w:lang w:eastAsia="zh-CN"/>
              </w:rPr>
            </w:pPr>
            <w:r w:rsidRPr="00187BED">
              <w:rPr>
                <w:bCs/>
                <w:szCs w:val="20"/>
                <w:highlight w:val="green"/>
                <w:lang w:eastAsia="zh-CN"/>
              </w:rPr>
              <w:t>Agreement</w:t>
            </w:r>
          </w:p>
          <w:p w14:paraId="22B79D75" w14:textId="77777777" w:rsidR="00187BED" w:rsidRPr="00187BED" w:rsidRDefault="00187BED" w:rsidP="00187BED">
            <w:pPr>
              <w:rPr>
                <w:bCs/>
                <w:szCs w:val="20"/>
                <w:lang w:eastAsia="zh-CN"/>
              </w:rPr>
            </w:pPr>
            <w:r w:rsidRPr="00187BED">
              <w:rPr>
                <w:bCs/>
                <w:szCs w:val="20"/>
                <w:lang w:eastAsia="zh-CN"/>
              </w:rPr>
              <w:t>To meet OCB and PSD requirement for PSFCH transmission, at least RB-based interlace is supported at least for 15 kHz and 30 kHz SCS, FFS details.</w:t>
            </w:r>
          </w:p>
          <w:p w14:paraId="79204AAC" w14:textId="77777777" w:rsidR="00187BED" w:rsidRPr="00187BED" w:rsidRDefault="00187BED" w:rsidP="00187BED">
            <w:pPr>
              <w:rPr>
                <w:bCs/>
                <w:szCs w:val="20"/>
                <w:lang w:eastAsia="zh-CN"/>
              </w:rPr>
            </w:pPr>
          </w:p>
          <w:p w14:paraId="66DD9906" w14:textId="77777777" w:rsidR="00187BED" w:rsidRPr="00187BED" w:rsidRDefault="00187BED" w:rsidP="00187BED">
            <w:pPr>
              <w:rPr>
                <w:bCs/>
                <w:szCs w:val="20"/>
                <w:lang w:eastAsia="zh-CN"/>
              </w:rPr>
            </w:pPr>
            <w:r w:rsidRPr="00187BED">
              <w:rPr>
                <w:bCs/>
                <w:szCs w:val="20"/>
                <w:highlight w:val="green"/>
                <w:lang w:eastAsia="zh-CN"/>
              </w:rPr>
              <w:t>Agreement</w:t>
            </w:r>
          </w:p>
          <w:p w14:paraId="5E4474C9" w14:textId="77777777" w:rsidR="00187BED" w:rsidRPr="00187BED" w:rsidRDefault="00187BED" w:rsidP="00187BED">
            <w:pPr>
              <w:rPr>
                <w:bCs/>
                <w:szCs w:val="20"/>
                <w:lang w:eastAsia="zh-CN"/>
              </w:rPr>
            </w:pPr>
            <w:r w:rsidRPr="00187BED">
              <w:rPr>
                <w:bCs/>
                <w:szCs w:val="20"/>
                <w:lang w:eastAsia="zh-CN"/>
              </w:rPr>
              <w:t>If RAN1 decides that LBT is performed for S-SSB transmission, in addition to the S-SSB occasions in R16/R17 NR SL design, support additional candidate S-SSB occasions</w:t>
            </w:r>
          </w:p>
          <w:p w14:paraId="03413BA8" w14:textId="77777777" w:rsidR="00187BED" w:rsidRPr="00187BED" w:rsidRDefault="00187BED" w:rsidP="00774625">
            <w:pPr>
              <w:pStyle w:val="ListParagraph"/>
              <w:numPr>
                <w:ilvl w:val="0"/>
                <w:numId w:val="2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87BED">
              <w:rPr>
                <w:rFonts w:ascii="Times New Roman" w:hAnsi="Times New Roman" w:cs="Times New Roman"/>
                <w:sz w:val="20"/>
                <w:szCs w:val="20"/>
              </w:rPr>
              <w:t>FFS the number and locations of additional candidate S-SSB occasions</w:t>
            </w:r>
          </w:p>
          <w:p w14:paraId="789A6070" w14:textId="77777777" w:rsidR="00187BED" w:rsidRPr="00187BED" w:rsidRDefault="00187BED" w:rsidP="00774625">
            <w:pPr>
              <w:pStyle w:val="ListParagraph"/>
              <w:numPr>
                <w:ilvl w:val="0"/>
                <w:numId w:val="2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87BED">
              <w:rPr>
                <w:rFonts w:ascii="Times New Roman" w:hAnsi="Times New Roman" w:cs="Times New Roman"/>
                <w:sz w:val="20"/>
                <w:szCs w:val="20"/>
              </w:rPr>
              <w:t>FFS when a UE transmits S-SSB on such additional candidate S-SSB occasions, and the related Rx UE’s behavior</w:t>
            </w:r>
          </w:p>
          <w:p w14:paraId="5572A2AC" w14:textId="77777777" w:rsidR="00187BED" w:rsidRPr="00187BED" w:rsidRDefault="00187BED" w:rsidP="00187BED">
            <w:pPr>
              <w:rPr>
                <w:szCs w:val="20"/>
                <w:lang w:eastAsia="x-none"/>
              </w:rPr>
            </w:pPr>
          </w:p>
          <w:p w14:paraId="4C487F22" w14:textId="77777777" w:rsidR="00187BED" w:rsidRPr="00187BED" w:rsidRDefault="00187BED" w:rsidP="00187BED">
            <w:pPr>
              <w:rPr>
                <w:bCs/>
                <w:szCs w:val="20"/>
                <w:highlight w:val="green"/>
                <w:lang w:eastAsia="zh-CN"/>
              </w:rPr>
            </w:pPr>
            <w:r w:rsidRPr="00187BED">
              <w:rPr>
                <w:bCs/>
                <w:szCs w:val="20"/>
                <w:highlight w:val="green"/>
                <w:lang w:eastAsia="zh-CN"/>
              </w:rPr>
              <w:t>Agreement</w:t>
            </w:r>
          </w:p>
          <w:p w14:paraId="14420D8D" w14:textId="77777777" w:rsidR="00187BED" w:rsidRPr="00187BED" w:rsidRDefault="00187BED" w:rsidP="00187BED">
            <w:pPr>
              <w:rPr>
                <w:szCs w:val="20"/>
                <w:lang w:eastAsia="zh-CN"/>
              </w:rPr>
            </w:pPr>
            <w:r w:rsidRPr="00187BED">
              <w:rPr>
                <w:szCs w:val="20"/>
                <w:lang w:eastAsia="zh-CN"/>
              </w:rPr>
              <w:t xml:space="preserve">Regarding PSFCH transmission, at least the followings alternatives can be further studied </w:t>
            </w:r>
          </w:p>
          <w:p w14:paraId="450E97AA" w14:textId="77777777" w:rsidR="00187BED" w:rsidRPr="00187BED" w:rsidRDefault="00187BED" w:rsidP="00774625">
            <w:pPr>
              <w:numPr>
                <w:ilvl w:val="0"/>
                <w:numId w:val="11"/>
              </w:numPr>
              <w:autoSpaceDE w:val="0"/>
              <w:autoSpaceDN w:val="0"/>
              <w:adjustRightInd w:val="0"/>
              <w:snapToGrid w:val="0"/>
              <w:contextualSpacing/>
              <w:jc w:val="both"/>
              <w:rPr>
                <w:szCs w:val="20"/>
                <w:lang w:eastAsia="zh-CN"/>
              </w:rPr>
            </w:pPr>
            <w:r w:rsidRPr="00187BED">
              <w:rPr>
                <w:szCs w:val="20"/>
                <w:lang w:eastAsia="zh-CN"/>
              </w:rPr>
              <w:t>Alt 1: each PSFCH transmission occupies a common interlace and zero or one or more dedicated PRB(s)</w:t>
            </w:r>
          </w:p>
          <w:p w14:paraId="5BDD2C7F" w14:textId="77777777" w:rsidR="00187BED" w:rsidRPr="00187BED" w:rsidRDefault="00187BED" w:rsidP="00774625">
            <w:pPr>
              <w:numPr>
                <w:ilvl w:val="0"/>
                <w:numId w:val="11"/>
              </w:numPr>
              <w:autoSpaceDE w:val="0"/>
              <w:autoSpaceDN w:val="0"/>
              <w:adjustRightInd w:val="0"/>
              <w:snapToGrid w:val="0"/>
              <w:contextualSpacing/>
              <w:jc w:val="both"/>
              <w:rPr>
                <w:szCs w:val="20"/>
                <w:lang w:eastAsia="zh-CN"/>
              </w:rPr>
            </w:pPr>
            <w:r w:rsidRPr="00187BED">
              <w:rPr>
                <w:szCs w:val="20"/>
                <w:lang w:eastAsia="zh-CN"/>
              </w:rPr>
              <w:t>Alt 2: each PSFCH transmission occupies an interlace, and may or may not further apply code domain enhancement (e.g., OCC, PRB-level cyclic shifts)</w:t>
            </w:r>
          </w:p>
          <w:p w14:paraId="4F00F8E0" w14:textId="77777777" w:rsidR="00187BED" w:rsidRPr="00187BED" w:rsidRDefault="00187BED" w:rsidP="00774625">
            <w:pPr>
              <w:numPr>
                <w:ilvl w:val="0"/>
                <w:numId w:val="11"/>
              </w:numPr>
              <w:autoSpaceDE w:val="0"/>
              <w:autoSpaceDN w:val="0"/>
              <w:adjustRightInd w:val="0"/>
              <w:snapToGrid w:val="0"/>
              <w:contextualSpacing/>
              <w:jc w:val="both"/>
              <w:rPr>
                <w:szCs w:val="20"/>
                <w:lang w:eastAsia="zh-CN"/>
              </w:rPr>
            </w:pPr>
            <w:r w:rsidRPr="00187BED">
              <w:rPr>
                <w:szCs w:val="20"/>
                <w:lang w:eastAsia="zh-CN"/>
              </w:rPr>
              <w:t>Alt 3: each PSFCH transmission occupies some dedicated PRBs and some common PRBs</w:t>
            </w:r>
          </w:p>
          <w:p w14:paraId="73588310" w14:textId="77777777" w:rsidR="00187BED" w:rsidRPr="00187BED" w:rsidRDefault="00187BED" w:rsidP="00774625">
            <w:pPr>
              <w:numPr>
                <w:ilvl w:val="0"/>
                <w:numId w:val="11"/>
              </w:numPr>
              <w:autoSpaceDE w:val="0"/>
              <w:autoSpaceDN w:val="0"/>
              <w:adjustRightInd w:val="0"/>
              <w:snapToGrid w:val="0"/>
              <w:contextualSpacing/>
              <w:jc w:val="both"/>
              <w:rPr>
                <w:b/>
                <w:szCs w:val="20"/>
                <w:lang w:eastAsia="zh-CN"/>
              </w:rPr>
            </w:pPr>
            <w:r w:rsidRPr="00187BED">
              <w:rPr>
                <w:szCs w:val="20"/>
                <w:lang w:eastAsia="zh-CN"/>
              </w:rPr>
              <w:t>FFS details of above alternatives</w:t>
            </w:r>
          </w:p>
          <w:p w14:paraId="25A8E6EA" w14:textId="77777777" w:rsidR="00187BED" w:rsidRPr="00187BED" w:rsidRDefault="00187BED" w:rsidP="00187BED">
            <w:pPr>
              <w:rPr>
                <w:bCs/>
                <w:szCs w:val="20"/>
                <w:lang w:eastAsia="x-none"/>
              </w:rPr>
            </w:pPr>
          </w:p>
          <w:p w14:paraId="5BAF5A46" w14:textId="77777777" w:rsidR="00187BED" w:rsidRPr="00187BED" w:rsidRDefault="00187BED" w:rsidP="00187BED">
            <w:pPr>
              <w:rPr>
                <w:bCs/>
                <w:szCs w:val="20"/>
                <w:highlight w:val="green"/>
                <w:lang w:eastAsia="zh-CN"/>
              </w:rPr>
            </w:pPr>
            <w:r w:rsidRPr="00187BED">
              <w:rPr>
                <w:bCs/>
                <w:szCs w:val="20"/>
                <w:highlight w:val="green"/>
                <w:lang w:eastAsia="zh-CN"/>
              </w:rPr>
              <w:t>Agreement</w:t>
            </w:r>
          </w:p>
          <w:p w14:paraId="71272344" w14:textId="77777777" w:rsidR="00187BED" w:rsidRPr="00187BED" w:rsidRDefault="00187BED" w:rsidP="00187BED">
            <w:pPr>
              <w:rPr>
                <w:szCs w:val="20"/>
                <w:lang w:eastAsia="zh-CN"/>
              </w:rPr>
            </w:pPr>
            <w:r w:rsidRPr="00187BED">
              <w:rPr>
                <w:szCs w:val="20"/>
                <w:lang w:eastAsia="zh-CN"/>
              </w:rPr>
              <w:t>If RAN1 decides that LBT is performed for PSFCH transmission, for the time and frequency domain locations of PSFCH resources, at least the followings alternatives can be further studied</w:t>
            </w:r>
          </w:p>
          <w:p w14:paraId="0580E0DE" w14:textId="77777777" w:rsidR="00187BED" w:rsidRPr="00187BED" w:rsidRDefault="00187BED" w:rsidP="00774625">
            <w:pPr>
              <w:numPr>
                <w:ilvl w:val="0"/>
                <w:numId w:val="11"/>
              </w:numPr>
              <w:autoSpaceDE w:val="0"/>
              <w:autoSpaceDN w:val="0"/>
              <w:adjustRightInd w:val="0"/>
              <w:snapToGrid w:val="0"/>
              <w:contextualSpacing/>
              <w:jc w:val="both"/>
              <w:rPr>
                <w:szCs w:val="20"/>
                <w:lang w:eastAsia="zh-CN"/>
              </w:rPr>
            </w:pPr>
            <w:r w:rsidRPr="00187BED">
              <w:rPr>
                <w:szCs w:val="20"/>
                <w:lang w:eastAsia="zh-CN"/>
              </w:rPr>
              <w:t>Alt 1: PSFCH resources are (pre-)configured</w:t>
            </w:r>
          </w:p>
          <w:p w14:paraId="3C3F4D2F" w14:textId="77777777" w:rsidR="00187BED" w:rsidRPr="00187BED" w:rsidRDefault="00187BED" w:rsidP="00774625">
            <w:pPr>
              <w:numPr>
                <w:ilvl w:val="0"/>
                <w:numId w:val="11"/>
              </w:numPr>
              <w:autoSpaceDE w:val="0"/>
              <w:autoSpaceDN w:val="0"/>
              <w:adjustRightInd w:val="0"/>
              <w:snapToGrid w:val="0"/>
              <w:contextualSpacing/>
              <w:jc w:val="both"/>
              <w:rPr>
                <w:szCs w:val="20"/>
                <w:lang w:eastAsia="zh-CN"/>
              </w:rPr>
            </w:pPr>
            <w:r w:rsidRPr="00187BED">
              <w:rPr>
                <w:szCs w:val="20"/>
                <w:lang w:eastAsia="zh-CN"/>
              </w:rPr>
              <w:t>Alt 2: PSFCH resources are dynamically indicated</w:t>
            </w:r>
          </w:p>
          <w:p w14:paraId="6380E82D" w14:textId="77777777" w:rsidR="00187BED" w:rsidRPr="00187BED" w:rsidRDefault="00187BED" w:rsidP="00774625">
            <w:pPr>
              <w:numPr>
                <w:ilvl w:val="0"/>
                <w:numId w:val="11"/>
              </w:numPr>
              <w:autoSpaceDE w:val="0"/>
              <w:autoSpaceDN w:val="0"/>
              <w:adjustRightInd w:val="0"/>
              <w:snapToGrid w:val="0"/>
              <w:contextualSpacing/>
              <w:jc w:val="both"/>
              <w:rPr>
                <w:szCs w:val="20"/>
                <w:lang w:eastAsia="zh-CN"/>
              </w:rPr>
            </w:pPr>
            <w:r w:rsidRPr="00187BED">
              <w:rPr>
                <w:szCs w:val="20"/>
                <w:lang w:eastAsia="zh-CN"/>
              </w:rPr>
              <w:t xml:space="preserve">Combination of above alternatives are not precluded </w:t>
            </w:r>
          </w:p>
          <w:p w14:paraId="6357F9F6" w14:textId="77777777" w:rsidR="00187BED" w:rsidRPr="00187BED" w:rsidRDefault="00187BED" w:rsidP="00774625">
            <w:pPr>
              <w:numPr>
                <w:ilvl w:val="0"/>
                <w:numId w:val="11"/>
              </w:numPr>
              <w:autoSpaceDE w:val="0"/>
              <w:autoSpaceDN w:val="0"/>
              <w:adjustRightInd w:val="0"/>
              <w:snapToGrid w:val="0"/>
              <w:contextualSpacing/>
              <w:jc w:val="both"/>
              <w:rPr>
                <w:b/>
                <w:szCs w:val="20"/>
                <w:lang w:eastAsia="zh-CN"/>
              </w:rPr>
            </w:pPr>
            <w:r w:rsidRPr="00187BED">
              <w:rPr>
                <w:szCs w:val="20"/>
                <w:lang w:eastAsia="zh-CN"/>
              </w:rPr>
              <w:t>FFS details of above alternatives</w:t>
            </w:r>
          </w:p>
          <w:p w14:paraId="411D369F" w14:textId="77777777" w:rsidR="00187BED" w:rsidRPr="00187BED" w:rsidRDefault="00187BED" w:rsidP="00187BED">
            <w:pPr>
              <w:rPr>
                <w:bCs/>
                <w:szCs w:val="20"/>
                <w:lang w:eastAsia="x-none"/>
              </w:rPr>
            </w:pPr>
          </w:p>
          <w:p w14:paraId="18C54CF4" w14:textId="77777777" w:rsidR="00187BED" w:rsidRPr="00187BED" w:rsidRDefault="00187BED" w:rsidP="00187BED">
            <w:pPr>
              <w:rPr>
                <w:bCs/>
                <w:szCs w:val="20"/>
                <w:highlight w:val="green"/>
                <w:lang w:eastAsia="zh-CN"/>
              </w:rPr>
            </w:pPr>
            <w:r w:rsidRPr="00187BED">
              <w:rPr>
                <w:bCs/>
                <w:szCs w:val="20"/>
                <w:highlight w:val="green"/>
                <w:lang w:eastAsia="zh-CN"/>
              </w:rPr>
              <w:t>Agreement</w:t>
            </w:r>
          </w:p>
          <w:p w14:paraId="6425E24A" w14:textId="77777777" w:rsidR="00187BED" w:rsidRPr="00187BED" w:rsidRDefault="00187BED" w:rsidP="00187BED">
            <w:pPr>
              <w:rPr>
                <w:szCs w:val="20"/>
                <w:lang w:eastAsia="zh-CN"/>
              </w:rPr>
            </w:pPr>
            <w:r w:rsidRPr="00187BED">
              <w:rPr>
                <w:szCs w:val="20"/>
                <w:lang w:eastAsia="zh-CN"/>
              </w:rPr>
              <w:t xml:space="preserve">For S-SSB and synchronization in SL-U: </w:t>
            </w:r>
          </w:p>
          <w:p w14:paraId="1C670CD3" w14:textId="77777777" w:rsidR="00187BED" w:rsidRPr="00187BED" w:rsidRDefault="00187BED" w:rsidP="00774625">
            <w:pPr>
              <w:pStyle w:val="ListParagraph"/>
              <w:numPr>
                <w:ilvl w:val="0"/>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87BED">
              <w:rPr>
                <w:rFonts w:ascii="Times New Roman" w:hAnsi="Times New Roman" w:cs="Times New Roman"/>
                <w:sz w:val="20"/>
                <w:szCs w:val="20"/>
              </w:rPr>
              <w:t>No changes on R16 NR SL S-PSS/S-SSS sequence generation</w:t>
            </w:r>
          </w:p>
          <w:p w14:paraId="3863A942" w14:textId="4DE325EC" w:rsidR="00187BED" w:rsidRDefault="00187BED" w:rsidP="00774625">
            <w:pPr>
              <w:pStyle w:val="ListParagraph"/>
              <w:numPr>
                <w:ilvl w:val="0"/>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87BED">
              <w:rPr>
                <w:rFonts w:ascii="Times New Roman" w:hAnsi="Times New Roman" w:cs="Times New Roman"/>
                <w:sz w:val="20"/>
                <w:szCs w:val="20"/>
              </w:rPr>
              <w:lastRenderedPageBreak/>
              <w:t>Continue studying the 4 options from the previous agreement and whether/how temporary exemption of OCB requirement is applicable for S-SSB transmission, e.g., how to meet the minimum of 2 MHz requirement under 15 kHz SCS</w:t>
            </w:r>
          </w:p>
          <w:p w14:paraId="1E32B3E4" w14:textId="77777777" w:rsidR="00187BED" w:rsidRPr="00187BED" w:rsidRDefault="00187BED" w:rsidP="00187BED">
            <w:pPr>
              <w:overflowPunct w:val="0"/>
              <w:autoSpaceDE w:val="0"/>
              <w:autoSpaceDN w:val="0"/>
              <w:adjustRightInd w:val="0"/>
              <w:contextualSpacing/>
              <w:textAlignment w:val="baseline"/>
              <w:rPr>
                <w:szCs w:val="20"/>
              </w:rPr>
            </w:pPr>
          </w:p>
          <w:p w14:paraId="62612211" w14:textId="77777777" w:rsidR="00187BED" w:rsidRPr="00187BED" w:rsidRDefault="00187BED" w:rsidP="00187BED">
            <w:pPr>
              <w:rPr>
                <w:bCs/>
                <w:szCs w:val="20"/>
                <w:highlight w:val="green"/>
                <w:lang w:eastAsia="zh-CN"/>
              </w:rPr>
            </w:pPr>
            <w:r w:rsidRPr="00187BED">
              <w:rPr>
                <w:bCs/>
                <w:szCs w:val="20"/>
                <w:highlight w:val="green"/>
                <w:lang w:eastAsia="zh-CN"/>
              </w:rPr>
              <w:t>Agreement</w:t>
            </w:r>
          </w:p>
          <w:p w14:paraId="4364BEE4" w14:textId="77777777" w:rsidR="00187BED" w:rsidRPr="00187BED" w:rsidRDefault="00187BED" w:rsidP="00187BED">
            <w:pPr>
              <w:rPr>
                <w:szCs w:val="20"/>
                <w:lang w:eastAsia="zh-CN"/>
              </w:rPr>
            </w:pPr>
            <w:r w:rsidRPr="00187BED">
              <w:rPr>
                <w:szCs w:val="20"/>
                <w:lang w:eastAsia="zh-CN"/>
              </w:rPr>
              <w:t>For PSCCH and PSSCH resource indication in time/frequency domain:</w:t>
            </w:r>
          </w:p>
          <w:p w14:paraId="0AFC0D12" w14:textId="77777777" w:rsidR="00187BED" w:rsidRPr="00187BED" w:rsidRDefault="00187BED" w:rsidP="00774625">
            <w:pPr>
              <w:numPr>
                <w:ilvl w:val="0"/>
                <w:numId w:val="11"/>
              </w:numPr>
              <w:rPr>
                <w:szCs w:val="20"/>
                <w:lang w:eastAsia="zh-CN"/>
              </w:rPr>
            </w:pPr>
            <w:r w:rsidRPr="00187BED">
              <w:rPr>
                <w:szCs w:val="20"/>
                <w:lang w:eastAsia="zh-CN"/>
              </w:rPr>
              <w:t>For time domain: R16 NR SL TRIV is reused as baseline</w:t>
            </w:r>
          </w:p>
          <w:p w14:paraId="028E0FA9" w14:textId="77777777" w:rsidR="00187BED" w:rsidRPr="00187BED" w:rsidRDefault="00187BED" w:rsidP="00774625">
            <w:pPr>
              <w:numPr>
                <w:ilvl w:val="0"/>
                <w:numId w:val="11"/>
              </w:numPr>
              <w:rPr>
                <w:szCs w:val="20"/>
                <w:lang w:eastAsia="zh-CN"/>
              </w:rPr>
            </w:pPr>
            <w:r w:rsidRPr="00187BED">
              <w:rPr>
                <w:szCs w:val="20"/>
                <w:lang w:eastAsia="zh-CN"/>
              </w:rPr>
              <w:t xml:space="preserve">For frequency domain: </w:t>
            </w:r>
          </w:p>
          <w:p w14:paraId="1EFB68A4" w14:textId="77777777" w:rsidR="00187BED" w:rsidRPr="00187BED" w:rsidRDefault="00187BED" w:rsidP="00774625">
            <w:pPr>
              <w:numPr>
                <w:ilvl w:val="1"/>
                <w:numId w:val="11"/>
              </w:numPr>
              <w:rPr>
                <w:strike/>
                <w:szCs w:val="20"/>
                <w:lang w:eastAsia="zh-CN"/>
              </w:rPr>
            </w:pPr>
            <w:r w:rsidRPr="00187BED">
              <w:rPr>
                <w:szCs w:val="20"/>
                <w:lang w:eastAsia="zh-CN"/>
              </w:rPr>
              <w:t xml:space="preserve">further study sub-channel indexing and resource indication </w:t>
            </w:r>
          </w:p>
          <w:p w14:paraId="2DEA0F6F" w14:textId="77777777" w:rsidR="00187BED" w:rsidRPr="00187BED" w:rsidRDefault="00187BED" w:rsidP="00774625">
            <w:pPr>
              <w:numPr>
                <w:ilvl w:val="0"/>
                <w:numId w:val="11"/>
              </w:numPr>
              <w:rPr>
                <w:szCs w:val="20"/>
                <w:lang w:eastAsia="zh-CN"/>
              </w:rPr>
            </w:pPr>
            <w:r w:rsidRPr="00187BED">
              <w:rPr>
                <w:szCs w:val="20"/>
                <w:lang w:eastAsia="zh-CN"/>
              </w:rPr>
              <w:t>FFS: whether any enhancement needed on R16 NR SL TRIV/FRIV if new feature is introduced in SL-U, e.g., multi-slot consecutive transmission</w:t>
            </w:r>
          </w:p>
          <w:p w14:paraId="1E4A8716" w14:textId="2B5E01B9" w:rsidR="001A1969" w:rsidRPr="00187BED" w:rsidRDefault="001A1969" w:rsidP="00187BED">
            <w:pPr>
              <w:autoSpaceDE w:val="0"/>
              <w:autoSpaceDN w:val="0"/>
              <w:adjustRightInd w:val="0"/>
              <w:snapToGrid w:val="0"/>
              <w:jc w:val="both"/>
              <w:rPr>
                <w:szCs w:val="20"/>
              </w:rPr>
            </w:pPr>
          </w:p>
        </w:tc>
      </w:tr>
    </w:tbl>
    <w:p w14:paraId="568D140D" w14:textId="0E1209D1" w:rsidR="001A1969" w:rsidRPr="00B64047" w:rsidRDefault="001A1969" w:rsidP="00D33CB5">
      <w:pPr>
        <w:pStyle w:val="Header"/>
        <w:spacing w:before="120" w:after="60"/>
        <w:jc w:val="both"/>
        <w:rPr>
          <w:rFonts w:cs="Arial"/>
          <w:b w:val="0"/>
          <w:bCs/>
          <w:color w:val="000000" w:themeColor="text1"/>
          <w:szCs w:val="20"/>
          <w:lang w:val="en-GB"/>
        </w:rPr>
      </w:pPr>
      <w:r w:rsidRPr="00B64047">
        <w:rPr>
          <w:rFonts w:cs="Arial"/>
          <w:b w:val="0"/>
          <w:bCs/>
          <w:color w:val="000000" w:themeColor="text1"/>
          <w:szCs w:val="20"/>
        </w:rPr>
        <w:lastRenderedPageBreak/>
        <w:t xml:space="preserve">In this contribution, </w:t>
      </w:r>
      <w:r w:rsidR="00BF05A5" w:rsidRPr="00B64047">
        <w:rPr>
          <w:rFonts w:cs="Arial"/>
          <w:b w:val="0"/>
          <w:bCs/>
          <w:color w:val="000000" w:themeColor="text1"/>
          <w:szCs w:val="20"/>
        </w:rPr>
        <w:t>we will provide discussions and our views on the following technical topics:</w:t>
      </w:r>
    </w:p>
    <w:p w14:paraId="7D470F22" w14:textId="25F470C6" w:rsidR="001A1969" w:rsidRDefault="00F90AC6" w:rsidP="00774625">
      <w:pPr>
        <w:pStyle w:val="BodyText"/>
        <w:numPr>
          <w:ilvl w:val="0"/>
          <w:numId w:val="7"/>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SL resource pool configuration in unlicensed channels</w:t>
      </w:r>
    </w:p>
    <w:p w14:paraId="2D973459" w14:textId="346FE432" w:rsidR="005776E1" w:rsidRDefault="005776E1" w:rsidP="005776E1">
      <w:pPr>
        <w:pStyle w:val="BodyText"/>
        <w:numPr>
          <w:ilvl w:val="1"/>
          <w:numId w:val="7"/>
        </w:numPr>
        <w:spacing w:after="60"/>
        <w:rPr>
          <w:rFonts w:ascii="Arial" w:eastAsia="SimSun" w:hAnsi="Arial" w:cs="Arial"/>
          <w:color w:val="000000" w:themeColor="text1"/>
          <w:szCs w:val="20"/>
          <w:lang w:eastAsia="zh-CN"/>
        </w:rPr>
      </w:pPr>
      <w:r w:rsidRPr="005776E1">
        <w:rPr>
          <w:rFonts w:ascii="Arial" w:eastAsia="SimSun" w:hAnsi="Arial" w:cs="Arial"/>
          <w:color w:val="000000" w:themeColor="text1"/>
          <w:szCs w:val="20"/>
          <w:lang w:eastAsia="zh-CN"/>
        </w:rPr>
        <w:t>Resource pool configuration with RB set(s)</w:t>
      </w:r>
    </w:p>
    <w:p w14:paraId="43922CFA" w14:textId="6BC27CC6" w:rsidR="005776E1" w:rsidRDefault="005776E1" w:rsidP="005776E1">
      <w:pPr>
        <w:pStyle w:val="BodyText"/>
        <w:numPr>
          <w:ilvl w:val="1"/>
          <w:numId w:val="7"/>
        </w:numPr>
        <w:spacing w:after="60"/>
        <w:rPr>
          <w:rFonts w:ascii="Arial" w:eastAsia="SimSun" w:hAnsi="Arial" w:cs="Arial"/>
          <w:color w:val="000000" w:themeColor="text1"/>
          <w:szCs w:val="20"/>
          <w:lang w:eastAsia="zh-CN"/>
        </w:rPr>
      </w:pPr>
      <w:r w:rsidRPr="005776E1">
        <w:rPr>
          <w:rFonts w:ascii="Arial" w:eastAsia="SimSun" w:hAnsi="Arial" w:cs="Arial"/>
          <w:color w:val="000000" w:themeColor="text1"/>
          <w:szCs w:val="20"/>
          <w:lang w:eastAsia="zh-CN"/>
        </w:rPr>
        <w:t>Resource pool configuration with S-SSB slots exclusion</w:t>
      </w:r>
    </w:p>
    <w:p w14:paraId="1F39A780" w14:textId="15D0DDC3" w:rsidR="005776E1" w:rsidRPr="00B64047" w:rsidRDefault="005776E1" w:rsidP="005776E1">
      <w:pPr>
        <w:pStyle w:val="BodyText"/>
        <w:numPr>
          <w:ilvl w:val="1"/>
          <w:numId w:val="7"/>
        </w:numPr>
        <w:spacing w:after="60"/>
        <w:rPr>
          <w:rFonts w:ascii="Arial" w:eastAsia="SimSun" w:hAnsi="Arial" w:cs="Arial"/>
          <w:color w:val="000000" w:themeColor="text1"/>
          <w:szCs w:val="20"/>
          <w:lang w:eastAsia="zh-CN"/>
        </w:rPr>
      </w:pPr>
      <w:r w:rsidRPr="005776E1">
        <w:rPr>
          <w:rFonts w:ascii="Arial" w:eastAsia="SimSun" w:hAnsi="Arial" w:cs="Arial"/>
          <w:color w:val="000000" w:themeColor="text1"/>
          <w:szCs w:val="20"/>
          <w:lang w:eastAsia="zh-CN"/>
        </w:rPr>
        <w:t>Resource pool configuration with bitmap indication</w:t>
      </w:r>
    </w:p>
    <w:p w14:paraId="2A1C9871" w14:textId="4AB11E70" w:rsidR="001A1969" w:rsidRPr="00B64047" w:rsidRDefault="005D0439" w:rsidP="00774625">
      <w:pPr>
        <w:pStyle w:val="BodyText"/>
        <w:numPr>
          <w:ilvl w:val="0"/>
          <w:numId w:val="7"/>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Physical structure of SL</w:t>
      </w:r>
      <w:r w:rsidR="00F90AC6" w:rsidRPr="00B64047">
        <w:rPr>
          <w:rFonts w:ascii="Arial" w:eastAsia="SimSun" w:hAnsi="Arial" w:cs="Arial"/>
          <w:color w:val="000000" w:themeColor="text1"/>
          <w:szCs w:val="20"/>
          <w:lang w:eastAsia="zh-CN"/>
        </w:rPr>
        <w:t xml:space="preserve"> in unlicensed channels</w:t>
      </w:r>
    </w:p>
    <w:p w14:paraId="685F4765" w14:textId="7128AB5A" w:rsidR="00F90AC6" w:rsidRPr="00B64047" w:rsidRDefault="001E3CF2" w:rsidP="00774625">
      <w:pPr>
        <w:pStyle w:val="BodyText"/>
        <w:numPr>
          <w:ilvl w:val="1"/>
          <w:numId w:val="7"/>
        </w:numPr>
        <w:spacing w:after="60"/>
        <w:rPr>
          <w:rFonts w:ascii="Arial" w:eastAsia="SimSun" w:hAnsi="Arial" w:cs="Arial"/>
          <w:color w:val="000000" w:themeColor="text1"/>
          <w:szCs w:val="20"/>
          <w:lang w:eastAsia="zh-CN"/>
        </w:rPr>
      </w:pPr>
      <w:r w:rsidRPr="001E3CF2">
        <w:rPr>
          <w:rFonts w:ascii="Arial" w:eastAsia="SimSun" w:hAnsi="Arial" w:cs="Arial"/>
          <w:color w:val="000000" w:themeColor="text1"/>
          <w:szCs w:val="20"/>
          <w:lang w:eastAsia="zh-CN"/>
        </w:rPr>
        <w:t>Interlaced RB based channel structure</w:t>
      </w:r>
      <w:r w:rsidRPr="001E3CF2" w:rsidDel="001E3CF2">
        <w:rPr>
          <w:rFonts w:ascii="Arial" w:eastAsia="SimSun" w:hAnsi="Arial" w:cs="Arial"/>
          <w:color w:val="000000" w:themeColor="text1"/>
          <w:szCs w:val="20"/>
          <w:lang w:eastAsia="zh-CN"/>
        </w:rPr>
        <w:t xml:space="preserve"> </w:t>
      </w:r>
    </w:p>
    <w:p w14:paraId="77BDBCC0" w14:textId="569D15B7" w:rsidR="005D0439" w:rsidRPr="00B64047" w:rsidRDefault="001E3CF2" w:rsidP="00774625">
      <w:pPr>
        <w:pStyle w:val="BodyText"/>
        <w:numPr>
          <w:ilvl w:val="1"/>
          <w:numId w:val="7"/>
        </w:numPr>
        <w:spacing w:after="60"/>
        <w:rPr>
          <w:rFonts w:ascii="Arial" w:eastAsia="SimSun" w:hAnsi="Arial" w:cs="Arial"/>
          <w:color w:val="000000" w:themeColor="text1"/>
          <w:szCs w:val="20"/>
          <w:lang w:eastAsia="zh-CN"/>
        </w:rPr>
      </w:pPr>
      <w:r>
        <w:rPr>
          <w:rFonts w:ascii="Arial" w:eastAsia="SimSun" w:hAnsi="Arial" w:cs="Arial" w:hint="eastAsia"/>
          <w:color w:val="000000" w:themeColor="text1"/>
          <w:szCs w:val="20"/>
          <w:lang w:eastAsia="zh-CN"/>
        </w:rPr>
        <w:t>Conti</w:t>
      </w:r>
      <w:r>
        <w:rPr>
          <w:rFonts w:ascii="Arial" w:eastAsia="SimSun" w:hAnsi="Arial" w:cs="Arial"/>
          <w:color w:val="000000" w:themeColor="text1"/>
          <w:szCs w:val="20"/>
          <w:lang w:eastAsia="zh-CN"/>
        </w:rPr>
        <w:t xml:space="preserve">guous </w:t>
      </w:r>
      <w:r w:rsidRPr="001E3CF2">
        <w:rPr>
          <w:rFonts w:ascii="Arial" w:eastAsia="SimSun" w:hAnsi="Arial" w:cs="Arial"/>
          <w:color w:val="000000" w:themeColor="text1"/>
          <w:szCs w:val="20"/>
          <w:lang w:eastAsia="zh-CN"/>
        </w:rPr>
        <w:t>RB based channel structure</w:t>
      </w:r>
      <w:r w:rsidRPr="00B64047" w:rsidDel="001E3CF2">
        <w:rPr>
          <w:rFonts w:ascii="Arial" w:eastAsia="SimSun" w:hAnsi="Arial" w:cs="Arial" w:hint="eastAsia"/>
          <w:color w:val="000000" w:themeColor="text1"/>
          <w:szCs w:val="20"/>
          <w:lang w:eastAsia="zh-CN"/>
        </w:rPr>
        <w:t xml:space="preserve"> </w:t>
      </w:r>
    </w:p>
    <w:p w14:paraId="7A1572CE" w14:textId="2747F955" w:rsidR="00D1444E" w:rsidRDefault="00D1444E">
      <w:pPr>
        <w:pStyle w:val="BodyText"/>
        <w:numPr>
          <w:ilvl w:val="1"/>
          <w:numId w:val="7"/>
        </w:numPr>
        <w:spacing w:after="60"/>
        <w:rPr>
          <w:rFonts w:ascii="Arial" w:eastAsia="SimSun" w:hAnsi="Arial" w:cs="Arial"/>
          <w:color w:val="000000" w:themeColor="text1"/>
          <w:szCs w:val="20"/>
          <w:lang w:eastAsia="zh-CN"/>
        </w:rPr>
      </w:pPr>
      <w:r>
        <w:rPr>
          <w:rFonts w:ascii="Arial" w:eastAsia="SimSun" w:hAnsi="Arial" w:cs="Arial" w:hint="eastAsia"/>
          <w:color w:val="000000" w:themeColor="text1"/>
          <w:szCs w:val="20"/>
          <w:lang w:eastAsia="zh-CN"/>
        </w:rPr>
        <w:t>P</w:t>
      </w:r>
      <w:r>
        <w:rPr>
          <w:rFonts w:ascii="Arial" w:eastAsia="SimSun" w:hAnsi="Arial" w:cs="Arial"/>
          <w:color w:val="000000" w:themeColor="text1"/>
          <w:szCs w:val="20"/>
          <w:lang w:eastAsia="zh-CN"/>
        </w:rPr>
        <w:t>SFCH structure</w:t>
      </w:r>
    </w:p>
    <w:p w14:paraId="26CD5A24" w14:textId="66A4ECAA" w:rsidR="00F90AC6" w:rsidRPr="00B64047" w:rsidRDefault="00F90AC6" w:rsidP="00774625">
      <w:pPr>
        <w:pStyle w:val="BodyText"/>
        <w:numPr>
          <w:ilvl w:val="1"/>
          <w:numId w:val="7"/>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S-SSB</w:t>
      </w:r>
      <w:r w:rsidR="00D1444E">
        <w:rPr>
          <w:rFonts w:ascii="Arial" w:eastAsia="SimSun" w:hAnsi="Arial" w:cs="Arial"/>
          <w:color w:val="000000" w:themeColor="text1"/>
          <w:szCs w:val="20"/>
          <w:lang w:eastAsia="zh-CN"/>
        </w:rPr>
        <w:t xml:space="preserve"> structure</w:t>
      </w:r>
    </w:p>
    <w:p w14:paraId="2FE92F2E" w14:textId="77777777" w:rsidR="00D1444E" w:rsidRDefault="00D1444E">
      <w:pPr>
        <w:pStyle w:val="BodyText"/>
        <w:numPr>
          <w:ilvl w:val="1"/>
          <w:numId w:val="7"/>
        </w:numPr>
        <w:spacing w:after="60"/>
        <w:rPr>
          <w:rFonts w:ascii="Arial" w:eastAsia="SimSun" w:hAnsi="Arial" w:cs="Arial"/>
          <w:color w:val="000000" w:themeColor="text1"/>
          <w:szCs w:val="20"/>
          <w:lang w:eastAsia="zh-CN"/>
        </w:rPr>
      </w:pPr>
      <w:r w:rsidRPr="00774625">
        <w:rPr>
          <w:rFonts w:ascii="Arial" w:eastAsia="SimSun" w:hAnsi="Arial" w:cs="Arial"/>
          <w:color w:val="000000" w:themeColor="text1"/>
          <w:szCs w:val="20"/>
          <w:lang w:eastAsia="zh-CN"/>
        </w:rPr>
        <w:t>Channel structure for 60kHz SCS</w:t>
      </w:r>
      <w:r w:rsidRPr="00B64047">
        <w:rPr>
          <w:rFonts w:ascii="Arial" w:eastAsia="SimSun" w:hAnsi="Arial" w:cs="Arial" w:hint="eastAsia"/>
          <w:color w:val="000000" w:themeColor="text1"/>
          <w:szCs w:val="20"/>
          <w:lang w:eastAsia="zh-CN"/>
        </w:rPr>
        <w:t xml:space="preserve"> </w:t>
      </w:r>
    </w:p>
    <w:p w14:paraId="66871746" w14:textId="06596E4D" w:rsidR="005D0439" w:rsidRPr="00B64047" w:rsidRDefault="005D0439" w:rsidP="00774625">
      <w:pPr>
        <w:pStyle w:val="BodyText"/>
        <w:numPr>
          <w:ilvl w:val="1"/>
          <w:numId w:val="7"/>
        </w:numPr>
        <w:spacing w:after="60"/>
        <w:rPr>
          <w:rFonts w:ascii="Arial" w:eastAsia="SimSun" w:hAnsi="Arial" w:cs="Arial"/>
          <w:color w:val="000000" w:themeColor="text1"/>
          <w:szCs w:val="20"/>
          <w:lang w:eastAsia="zh-CN"/>
        </w:rPr>
      </w:pPr>
      <w:r w:rsidRPr="00B64047">
        <w:rPr>
          <w:rFonts w:ascii="Arial" w:eastAsia="SimSun" w:hAnsi="Arial" w:cs="Arial" w:hint="eastAsia"/>
          <w:color w:val="000000" w:themeColor="text1"/>
          <w:szCs w:val="20"/>
          <w:lang w:eastAsia="zh-CN"/>
        </w:rPr>
        <w:t>M</w:t>
      </w:r>
      <w:r w:rsidRPr="00B64047">
        <w:rPr>
          <w:rFonts w:ascii="Arial" w:eastAsia="SimSun" w:hAnsi="Arial" w:cs="Arial"/>
          <w:color w:val="000000" w:themeColor="text1"/>
          <w:szCs w:val="20"/>
          <w:lang w:eastAsia="zh-CN"/>
        </w:rPr>
        <w:t>ultiple starting position within a slot</w:t>
      </w:r>
    </w:p>
    <w:p w14:paraId="3B1CFB47" w14:textId="5C97D239" w:rsidR="002C725B" w:rsidRPr="00B64047" w:rsidRDefault="00F90AC6" w:rsidP="00774625">
      <w:pPr>
        <w:pStyle w:val="BodyText"/>
        <w:numPr>
          <w:ilvl w:val="0"/>
          <w:numId w:val="7"/>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PHY procedures</w:t>
      </w:r>
    </w:p>
    <w:p w14:paraId="426C1D97" w14:textId="66E9F1A6" w:rsidR="000D0272" w:rsidRPr="00B64047" w:rsidRDefault="00F90AC6" w:rsidP="00774625">
      <w:pPr>
        <w:pStyle w:val="BodyText"/>
        <w:numPr>
          <w:ilvl w:val="1"/>
          <w:numId w:val="7"/>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Effect</w:t>
      </w:r>
      <w:r w:rsidR="007933D6" w:rsidRPr="00B64047">
        <w:rPr>
          <w:rFonts w:ascii="Arial" w:eastAsia="SimSun" w:hAnsi="Arial" w:cs="Arial"/>
          <w:color w:val="000000" w:themeColor="text1"/>
          <w:szCs w:val="20"/>
          <w:lang w:eastAsia="zh-CN"/>
        </w:rPr>
        <w:t>s</w:t>
      </w:r>
      <w:r w:rsidRPr="00B64047">
        <w:rPr>
          <w:rFonts w:ascii="Arial" w:eastAsia="SimSun" w:hAnsi="Arial" w:cs="Arial"/>
          <w:color w:val="000000" w:themeColor="text1"/>
          <w:szCs w:val="20"/>
          <w:lang w:eastAsia="zh-CN"/>
        </w:rPr>
        <w:t xml:space="preserve"> of LBT failure</w:t>
      </w:r>
      <w:r w:rsidR="004D47E0" w:rsidRPr="00B64047">
        <w:rPr>
          <w:rFonts w:ascii="Arial" w:eastAsia="SimSun" w:hAnsi="Arial" w:cs="Arial"/>
          <w:color w:val="000000" w:themeColor="text1"/>
          <w:szCs w:val="20"/>
          <w:lang w:eastAsia="zh-CN"/>
        </w:rPr>
        <w:t xml:space="preserve"> </w:t>
      </w:r>
      <w:r w:rsidR="004D47E0" w:rsidRPr="00B64047">
        <w:rPr>
          <w:rFonts w:ascii="Arial" w:eastAsia="SimSun" w:hAnsi="Arial" w:cs="Arial" w:hint="eastAsia"/>
          <w:color w:val="000000" w:themeColor="text1"/>
          <w:szCs w:val="20"/>
          <w:lang w:eastAsia="zh-CN"/>
        </w:rPr>
        <w:t>on</w:t>
      </w:r>
      <w:r w:rsidR="004D47E0" w:rsidRPr="00B64047">
        <w:rPr>
          <w:rFonts w:ascii="Arial" w:eastAsia="SimSun" w:hAnsi="Arial" w:cs="Arial"/>
          <w:color w:val="000000" w:themeColor="text1"/>
          <w:szCs w:val="20"/>
          <w:lang w:eastAsia="zh-CN"/>
        </w:rPr>
        <w:t xml:space="preserve"> </w:t>
      </w:r>
      <w:r w:rsidR="000D0272" w:rsidRPr="00B64047">
        <w:rPr>
          <w:rFonts w:ascii="Arial" w:eastAsia="SimSun" w:hAnsi="Arial" w:cs="Arial"/>
          <w:color w:val="000000" w:themeColor="text1"/>
          <w:szCs w:val="20"/>
          <w:lang w:eastAsia="zh-CN"/>
        </w:rPr>
        <w:t>PSCCH/PSSCH</w:t>
      </w:r>
      <w:r w:rsidR="00611D24" w:rsidRPr="00B64047">
        <w:rPr>
          <w:rFonts w:ascii="Arial" w:eastAsia="SimSun" w:hAnsi="Arial" w:cs="Arial"/>
          <w:color w:val="000000" w:themeColor="text1"/>
          <w:szCs w:val="20"/>
          <w:lang w:eastAsia="zh-CN"/>
        </w:rPr>
        <w:t>/ PSFCH/S-SSB</w:t>
      </w:r>
      <w:r w:rsidR="007933D6" w:rsidRPr="00B64047">
        <w:rPr>
          <w:rFonts w:ascii="Arial" w:eastAsia="SimSun" w:hAnsi="Arial" w:cs="Arial"/>
          <w:color w:val="000000" w:themeColor="text1"/>
          <w:szCs w:val="20"/>
          <w:lang w:eastAsia="zh-CN"/>
        </w:rPr>
        <w:t xml:space="preserve"> </w:t>
      </w:r>
      <w:r w:rsidR="004D47E0" w:rsidRPr="00B64047">
        <w:rPr>
          <w:rFonts w:ascii="Arial" w:eastAsia="SimSun" w:hAnsi="Arial" w:cs="Arial"/>
          <w:color w:val="000000" w:themeColor="text1"/>
          <w:szCs w:val="20"/>
          <w:lang w:eastAsia="zh-CN"/>
        </w:rPr>
        <w:t>transmission</w:t>
      </w:r>
    </w:p>
    <w:p w14:paraId="7A12ED5D" w14:textId="7260C732" w:rsidR="00F90AC6" w:rsidRPr="00B64047" w:rsidRDefault="00F90AC6" w:rsidP="00774625">
      <w:pPr>
        <w:pStyle w:val="BodyText"/>
        <w:numPr>
          <w:ilvl w:val="1"/>
          <w:numId w:val="7"/>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 xml:space="preserve">CBR </w:t>
      </w:r>
      <w:r w:rsidR="005776E1">
        <w:rPr>
          <w:rFonts w:ascii="Arial" w:eastAsia="SimSun" w:hAnsi="Arial" w:cs="Arial"/>
          <w:color w:val="000000" w:themeColor="text1"/>
          <w:szCs w:val="20"/>
          <w:lang w:eastAsia="zh-CN"/>
        </w:rPr>
        <w:t xml:space="preserve">/ CR </w:t>
      </w:r>
      <w:r w:rsidRPr="00B64047">
        <w:rPr>
          <w:rFonts w:ascii="Arial" w:eastAsia="SimSun" w:hAnsi="Arial" w:cs="Arial"/>
          <w:color w:val="000000" w:themeColor="text1"/>
          <w:szCs w:val="20"/>
          <w:lang w:eastAsia="zh-CN"/>
        </w:rPr>
        <w:t>measurement</w:t>
      </w:r>
      <w:r w:rsidR="005776E1">
        <w:rPr>
          <w:rFonts w:ascii="Arial" w:eastAsia="SimSun" w:hAnsi="Arial" w:cs="Arial"/>
          <w:color w:val="000000" w:themeColor="text1"/>
          <w:szCs w:val="20"/>
          <w:lang w:eastAsia="zh-CN"/>
        </w:rPr>
        <w:t>s</w:t>
      </w:r>
      <w:r w:rsidRPr="00B64047">
        <w:rPr>
          <w:rFonts w:ascii="Arial" w:eastAsia="SimSun" w:hAnsi="Arial" w:cs="Arial"/>
          <w:color w:val="000000" w:themeColor="text1"/>
          <w:szCs w:val="20"/>
          <w:lang w:eastAsia="zh-CN"/>
        </w:rPr>
        <w:t xml:space="preserve"> </w:t>
      </w:r>
      <w:r w:rsidR="000D0272" w:rsidRPr="00B64047">
        <w:rPr>
          <w:rFonts w:ascii="Arial" w:eastAsia="SimSun" w:hAnsi="Arial" w:cs="Arial"/>
          <w:color w:val="000000" w:themeColor="text1"/>
          <w:szCs w:val="20"/>
          <w:lang w:eastAsia="zh-CN"/>
        </w:rPr>
        <w:t>for</w:t>
      </w:r>
      <w:r w:rsidRPr="00B64047">
        <w:rPr>
          <w:rFonts w:ascii="Arial" w:eastAsia="SimSun" w:hAnsi="Arial" w:cs="Arial"/>
          <w:color w:val="000000" w:themeColor="text1"/>
          <w:szCs w:val="20"/>
          <w:lang w:eastAsia="zh-CN"/>
        </w:rPr>
        <w:t xml:space="preserve"> congestion control </w:t>
      </w:r>
      <w:r w:rsidR="000D0272" w:rsidRPr="00B64047">
        <w:rPr>
          <w:rFonts w:ascii="Arial" w:eastAsia="SimSun" w:hAnsi="Arial" w:cs="Arial"/>
          <w:color w:val="000000" w:themeColor="text1"/>
          <w:szCs w:val="20"/>
          <w:lang w:eastAsia="zh-CN"/>
        </w:rPr>
        <w:t>in unlicensed channels</w:t>
      </w:r>
    </w:p>
    <w:p w14:paraId="0FB37B0D" w14:textId="77777777" w:rsidR="001A1969" w:rsidRPr="00B64047" w:rsidRDefault="001A1969" w:rsidP="001A1969">
      <w:pPr>
        <w:pStyle w:val="Header"/>
        <w:rPr>
          <w:rFonts w:eastAsia="DengXian" w:cs="Arial"/>
          <w:szCs w:val="20"/>
        </w:rPr>
      </w:pPr>
    </w:p>
    <w:p w14:paraId="73846621" w14:textId="77777777" w:rsidR="001A1969" w:rsidRPr="006E51F5" w:rsidRDefault="001A1969" w:rsidP="00083C50">
      <w:pPr>
        <w:spacing w:after="120"/>
        <w:outlineLvl w:val="0"/>
        <w:rPr>
          <w:rFonts w:ascii="Arial" w:hAnsi="Arial" w:cs="Arial"/>
          <w:b/>
          <w:sz w:val="24"/>
          <w:szCs w:val="20"/>
        </w:rPr>
      </w:pPr>
      <w:r w:rsidRPr="006E51F5">
        <w:rPr>
          <w:rFonts w:ascii="Arial" w:hAnsi="Arial" w:cs="Arial"/>
          <w:b/>
          <w:sz w:val="24"/>
          <w:szCs w:val="20"/>
        </w:rPr>
        <w:t>2. D</w:t>
      </w:r>
      <w:r w:rsidRPr="006E51F5">
        <w:rPr>
          <w:rFonts w:ascii="Arial" w:hAnsi="Arial" w:cs="Arial"/>
          <w:b/>
          <w:sz w:val="24"/>
          <w:szCs w:val="20"/>
          <w:lang w:eastAsia="zh-CN"/>
        </w:rPr>
        <w:t>iscussion</w:t>
      </w:r>
    </w:p>
    <w:p w14:paraId="394EF9F9" w14:textId="4F44CF39" w:rsidR="001A1969" w:rsidRPr="006E51F5" w:rsidRDefault="001A1969" w:rsidP="00083C50">
      <w:pPr>
        <w:spacing w:after="120"/>
        <w:outlineLvl w:val="1"/>
        <w:rPr>
          <w:rFonts w:ascii="Arial" w:hAnsi="Arial" w:cs="Arial"/>
          <w:b/>
          <w:sz w:val="24"/>
          <w:szCs w:val="20"/>
          <w:lang w:eastAsia="zh-CN"/>
        </w:rPr>
      </w:pPr>
      <w:r w:rsidRPr="006E51F5">
        <w:rPr>
          <w:rFonts w:ascii="Arial" w:hAnsi="Arial" w:cs="Arial"/>
          <w:b/>
          <w:sz w:val="24"/>
          <w:szCs w:val="20"/>
          <w:lang w:eastAsia="zh-CN"/>
        </w:rPr>
        <w:t>2.</w:t>
      </w:r>
      <w:r w:rsidR="00FA1A4A" w:rsidRPr="006E51F5">
        <w:rPr>
          <w:rFonts w:ascii="Arial" w:hAnsi="Arial" w:cs="Arial"/>
          <w:b/>
          <w:sz w:val="24"/>
          <w:szCs w:val="20"/>
          <w:lang w:eastAsia="zh-CN"/>
        </w:rPr>
        <w:t>1</w:t>
      </w:r>
      <w:r w:rsidRPr="006E51F5">
        <w:rPr>
          <w:rFonts w:ascii="Arial" w:hAnsi="Arial" w:cs="Arial"/>
          <w:b/>
          <w:sz w:val="24"/>
          <w:szCs w:val="20"/>
          <w:lang w:eastAsia="zh-CN"/>
        </w:rPr>
        <w:t xml:space="preserve"> </w:t>
      </w:r>
      <w:r w:rsidR="000D0272" w:rsidRPr="006E51F5">
        <w:rPr>
          <w:rFonts w:ascii="Arial" w:hAnsi="Arial" w:cs="Arial"/>
          <w:b/>
          <w:sz w:val="24"/>
          <w:szCs w:val="20"/>
          <w:lang w:eastAsia="zh-CN"/>
        </w:rPr>
        <w:t>NR sidelink resource</w:t>
      </w:r>
      <w:r w:rsidR="00DB4950">
        <w:rPr>
          <w:rFonts w:ascii="Arial" w:hAnsi="Arial" w:cs="Arial"/>
          <w:b/>
          <w:sz w:val="24"/>
          <w:szCs w:val="20"/>
          <w:lang w:eastAsia="zh-CN"/>
        </w:rPr>
        <w:t xml:space="preserve"> pool</w:t>
      </w:r>
      <w:r w:rsidR="000D0272" w:rsidRPr="006E51F5">
        <w:rPr>
          <w:rFonts w:ascii="Arial" w:hAnsi="Arial" w:cs="Arial"/>
          <w:b/>
          <w:sz w:val="24"/>
          <w:szCs w:val="20"/>
          <w:lang w:eastAsia="zh-CN"/>
        </w:rPr>
        <w:t xml:space="preserve"> configuration in unlicensed channels</w:t>
      </w:r>
      <w:r w:rsidR="00BF05A5" w:rsidRPr="006E51F5">
        <w:rPr>
          <w:rFonts w:ascii="Arial" w:hAnsi="Arial" w:cs="Arial"/>
          <w:b/>
          <w:sz w:val="24"/>
          <w:szCs w:val="20"/>
          <w:lang w:eastAsia="zh-CN"/>
        </w:rPr>
        <w:t xml:space="preserve"> </w:t>
      </w:r>
    </w:p>
    <w:p w14:paraId="231EDD2C" w14:textId="6D0FC732" w:rsidR="00DB4950" w:rsidRPr="009843DB" w:rsidRDefault="00D1444E"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2.1.1 </w:t>
      </w:r>
      <w:r w:rsidR="00DB4950" w:rsidRPr="009843DB">
        <w:rPr>
          <w:rFonts w:ascii="Arial" w:hAnsi="Arial" w:cs="Arial"/>
          <w:b/>
          <w:sz w:val="24"/>
          <w:szCs w:val="20"/>
          <w:lang w:eastAsia="zh-CN"/>
        </w:rPr>
        <w:t>Resource pool configuration with RB set(s)</w:t>
      </w:r>
    </w:p>
    <w:p w14:paraId="7217B055" w14:textId="010DA69B" w:rsidR="00DB4950" w:rsidRDefault="00DB4950" w:rsidP="00DB4950">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In RAN1#109-e meeting, it was agreed to support at least one SL resource pool can be (pre-)configured to include integer number of RB sets.</w:t>
      </w:r>
      <w:r w:rsidR="00A24250">
        <w:rPr>
          <w:rFonts w:ascii="Arial" w:eastAsiaTheme="minorEastAsia" w:hAnsi="Arial" w:cs="Arial"/>
          <w:bCs/>
          <w:szCs w:val="20"/>
          <w:lang w:val="en-GB" w:eastAsia="zh-CN"/>
        </w:rPr>
        <w:t xml:space="preserve"> In RAN1#110 meeting,</w:t>
      </w:r>
      <w:r>
        <w:rPr>
          <w:rFonts w:ascii="Arial" w:eastAsiaTheme="minorEastAsia" w:hAnsi="Arial" w:cs="Arial"/>
          <w:bCs/>
          <w:szCs w:val="20"/>
          <w:lang w:val="en-GB" w:eastAsia="zh-CN"/>
        </w:rPr>
        <w:t xml:space="preserve"> one</w:t>
      </w:r>
      <w:r w:rsidR="00A24250">
        <w:rPr>
          <w:rFonts w:ascii="Arial" w:eastAsiaTheme="minorEastAsia" w:hAnsi="Arial" w:cs="Arial"/>
          <w:bCs/>
          <w:szCs w:val="20"/>
          <w:lang w:val="en-GB" w:eastAsia="zh-CN"/>
        </w:rPr>
        <w:t xml:space="preserve"> </w:t>
      </w:r>
      <w:r w:rsidR="005776E1">
        <w:rPr>
          <w:rFonts w:ascii="Arial" w:eastAsiaTheme="minorEastAsia" w:hAnsi="Arial" w:cs="Arial"/>
          <w:bCs/>
          <w:szCs w:val="20"/>
          <w:lang w:val="en-GB" w:eastAsia="zh-CN"/>
        </w:rPr>
        <w:t>remaining</w:t>
      </w:r>
      <w:r>
        <w:rPr>
          <w:rFonts w:ascii="Arial" w:eastAsiaTheme="minorEastAsia" w:hAnsi="Arial" w:cs="Arial"/>
          <w:bCs/>
          <w:szCs w:val="20"/>
          <w:lang w:val="en-GB" w:eastAsia="zh-CN"/>
        </w:rPr>
        <w:t xml:space="preserve"> issue </w:t>
      </w:r>
      <w:r w:rsidR="00A24250">
        <w:rPr>
          <w:rFonts w:ascii="Arial" w:eastAsiaTheme="minorEastAsia" w:hAnsi="Arial" w:cs="Arial"/>
          <w:bCs/>
          <w:szCs w:val="20"/>
          <w:lang w:val="en-GB" w:eastAsia="zh-CN"/>
        </w:rPr>
        <w:t>was discussed</w:t>
      </w:r>
      <w:r>
        <w:rPr>
          <w:rFonts w:ascii="Arial" w:eastAsiaTheme="minorEastAsia" w:hAnsi="Arial" w:cs="Arial"/>
          <w:bCs/>
          <w:szCs w:val="20"/>
          <w:lang w:val="en-GB" w:eastAsia="zh-CN"/>
        </w:rPr>
        <w:t xml:space="preserve"> about SL resource pool including </w:t>
      </w:r>
      <w:r w:rsidR="004D6723">
        <w:rPr>
          <w:rFonts w:ascii="Arial" w:eastAsiaTheme="minorEastAsia" w:hAnsi="Arial" w:cs="Arial"/>
          <w:bCs/>
          <w:szCs w:val="20"/>
          <w:lang w:val="en-GB" w:eastAsia="zh-CN"/>
        </w:rPr>
        <w:t>partial IRBs</w:t>
      </w:r>
      <w:r>
        <w:rPr>
          <w:rFonts w:ascii="Arial" w:eastAsiaTheme="minorEastAsia" w:hAnsi="Arial" w:cs="Arial"/>
          <w:bCs/>
          <w:szCs w:val="20"/>
          <w:lang w:val="en-GB" w:eastAsia="zh-CN"/>
        </w:rPr>
        <w:t xml:space="preserve"> of one RB set. When the carrier bandwidth is 20MHz which includes only one RB set, configuring only one SL resource pool on the 20MHz cannot efficiently utilize the frequency band resources. Since it is agreed to support IRB structure, it would be flexible to configure multiple SL resource pools mapping with different IRBs within one RB set.</w:t>
      </w:r>
      <w:r w:rsidR="000E45B5">
        <w:rPr>
          <w:rFonts w:ascii="Arial" w:eastAsiaTheme="minorEastAsia" w:hAnsi="Arial" w:cs="Arial"/>
          <w:bCs/>
          <w:szCs w:val="20"/>
          <w:lang w:val="en-GB" w:eastAsia="zh-CN"/>
        </w:rPr>
        <w:t xml:space="preserve"> </w:t>
      </w:r>
      <w:r w:rsidR="00670A06">
        <w:rPr>
          <w:rFonts w:ascii="Arial" w:eastAsiaTheme="minorEastAsia" w:hAnsi="Arial" w:cs="Arial"/>
          <w:bCs/>
          <w:szCs w:val="20"/>
          <w:lang w:val="en-GB" w:eastAsia="zh-CN"/>
        </w:rPr>
        <w:t>On the other hand, if the SL BWP contains only one RB set (20MHz BW) while FDM among resource pools is not supported, multiple resource pools have to be configured TDM on the SL BWP, which leads to SL-U UEs at a disadvantage on occupying the channel continuously in COT sharing case.</w:t>
      </w:r>
      <w:r>
        <w:rPr>
          <w:rFonts w:ascii="Arial" w:eastAsiaTheme="minorEastAsia" w:hAnsi="Arial" w:cs="Arial"/>
          <w:bCs/>
          <w:szCs w:val="20"/>
          <w:lang w:val="en-GB" w:eastAsia="zh-CN"/>
        </w:rPr>
        <w:t xml:space="preserve"> Furthermore, it can be further studied on how to mapping different IRBs to the resource pools, e.g.</w:t>
      </w:r>
      <w:r w:rsidR="00B442F8">
        <w:rPr>
          <w:rFonts w:ascii="Arial" w:eastAsiaTheme="minorEastAsia" w:hAnsi="Arial" w:cs="Arial"/>
          <w:bCs/>
          <w:szCs w:val="20"/>
          <w:lang w:val="en-GB" w:eastAsia="zh-CN"/>
        </w:rPr>
        <w:t>,</w:t>
      </w:r>
      <w:r>
        <w:rPr>
          <w:rFonts w:ascii="Arial" w:eastAsiaTheme="minorEastAsia" w:hAnsi="Arial" w:cs="Arial"/>
          <w:bCs/>
          <w:szCs w:val="20"/>
          <w:lang w:val="en-GB" w:eastAsia="zh-CN"/>
        </w:rPr>
        <w:t xml:space="preserve"> continuous or non-continuous IRBs to one resource pool.</w:t>
      </w:r>
    </w:p>
    <w:p w14:paraId="4D621565" w14:textId="03BD3B6A" w:rsidR="00DB4950" w:rsidRPr="009843DB" w:rsidRDefault="00DB4950" w:rsidP="009843DB">
      <w:pPr>
        <w:spacing w:after="120"/>
        <w:outlineLvl w:val="2"/>
        <w:rPr>
          <w:rFonts w:ascii="Arial" w:hAnsi="Arial" w:cs="Arial"/>
          <w:b/>
          <w:sz w:val="24"/>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support</w:t>
      </w:r>
      <w:r w:rsidR="00513463">
        <w:rPr>
          <w:rFonts w:ascii="Arial" w:eastAsiaTheme="minorEastAsia" w:hAnsi="Arial" w:cs="Arial"/>
          <w:b/>
          <w:bCs/>
          <w:i/>
          <w:szCs w:val="20"/>
          <w:lang w:eastAsia="zh-CN"/>
        </w:rPr>
        <w:t>ed that one</w:t>
      </w:r>
      <w:r>
        <w:rPr>
          <w:rFonts w:ascii="Arial" w:eastAsiaTheme="minorEastAsia" w:hAnsi="Arial" w:cs="Arial"/>
          <w:b/>
          <w:bCs/>
          <w:i/>
          <w:szCs w:val="20"/>
          <w:lang w:eastAsia="zh-CN"/>
        </w:rPr>
        <w:t xml:space="preserve"> SL resource pool </w:t>
      </w:r>
      <w:r w:rsidR="00513463">
        <w:rPr>
          <w:rFonts w:ascii="Arial" w:eastAsiaTheme="minorEastAsia" w:hAnsi="Arial" w:cs="Arial"/>
          <w:b/>
          <w:bCs/>
          <w:i/>
          <w:szCs w:val="20"/>
          <w:lang w:eastAsia="zh-CN"/>
        </w:rPr>
        <w:t>includes partial IRBs</w:t>
      </w:r>
      <w:r>
        <w:rPr>
          <w:rFonts w:ascii="Arial" w:eastAsiaTheme="minorEastAsia" w:hAnsi="Arial" w:cs="Arial"/>
          <w:b/>
          <w:bCs/>
          <w:i/>
          <w:szCs w:val="20"/>
          <w:lang w:eastAsia="zh-CN"/>
        </w:rPr>
        <w:t xml:space="preserve"> of one RB set. It can also be considered on how to map the </w:t>
      </w:r>
      <w:r w:rsidR="00D26B68">
        <w:rPr>
          <w:rFonts w:ascii="Arial" w:eastAsiaTheme="minorEastAsia" w:hAnsi="Arial" w:cs="Arial"/>
          <w:b/>
          <w:bCs/>
          <w:i/>
          <w:szCs w:val="20"/>
          <w:lang w:eastAsia="zh-CN"/>
        </w:rPr>
        <w:t xml:space="preserve">IRBs </w:t>
      </w:r>
      <w:r>
        <w:rPr>
          <w:rFonts w:ascii="Arial" w:eastAsiaTheme="minorEastAsia" w:hAnsi="Arial" w:cs="Arial"/>
          <w:b/>
          <w:bCs/>
          <w:i/>
          <w:szCs w:val="20"/>
          <w:lang w:eastAsia="zh-CN"/>
        </w:rPr>
        <w:t>of one RB set to different SL resource pools.</w:t>
      </w:r>
      <w:r w:rsidR="00D1444E">
        <w:rPr>
          <w:rFonts w:ascii="Arial" w:hAnsi="Arial" w:cs="Arial"/>
          <w:b/>
          <w:sz w:val="24"/>
          <w:szCs w:val="20"/>
          <w:lang w:eastAsia="zh-CN"/>
        </w:rPr>
        <w:t xml:space="preserve">2.1.2 </w:t>
      </w:r>
      <w:r w:rsidRPr="009843DB">
        <w:rPr>
          <w:rFonts w:ascii="Arial" w:hAnsi="Arial" w:cs="Arial"/>
          <w:b/>
          <w:sz w:val="24"/>
          <w:szCs w:val="20"/>
          <w:lang w:eastAsia="zh-CN"/>
        </w:rPr>
        <w:t>Resource pool configuration with S-SSB slots exclusion</w:t>
      </w:r>
    </w:p>
    <w:p w14:paraId="46DB992F" w14:textId="77777777" w:rsidR="00DB4950" w:rsidRDefault="00DB4950" w:rsidP="00DB4950">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 xml:space="preserve">From Rel-14 LTE V2X to Rel-17 NR eSL, S-SSB sub-frames/slots are excluded from the SL resource pool to avoid interference between S-SSB and PSCCH/PSSCH. The legacy S-SSB slot design in Rel-16/17 is preferred to be reused in Rel-18 SL as well as the exclusion rule from the SL resource pool. If such exclusion rule is changed, </w:t>
      </w:r>
      <w:proofErr w:type="gramStart"/>
      <w:r>
        <w:rPr>
          <w:rFonts w:ascii="Arial" w:eastAsiaTheme="minorEastAsia" w:hAnsi="Arial" w:cs="Arial"/>
          <w:bCs/>
          <w:szCs w:val="20"/>
          <w:lang w:val="en-GB" w:eastAsia="zh-CN"/>
        </w:rPr>
        <w:t>e.g.</w:t>
      </w:r>
      <w:proofErr w:type="gramEnd"/>
      <w:r>
        <w:rPr>
          <w:rFonts w:ascii="Arial" w:eastAsiaTheme="minorEastAsia" w:hAnsi="Arial" w:cs="Arial"/>
          <w:bCs/>
          <w:szCs w:val="20"/>
          <w:lang w:val="en-GB" w:eastAsia="zh-CN"/>
        </w:rPr>
        <w:t xml:space="preserve"> SL resource pool can include S-SSB slots, it may need lots of effort on the specification work in Rel-18 SL, such as resource selection/reservation procedure and half-duplex issue. Even a new S-SSB slot structure may be selected from the 4 options as agreed in last meeting, the same exclusion rule in legacy should also be followed.</w:t>
      </w:r>
    </w:p>
    <w:p w14:paraId="71908394" w14:textId="7235C536" w:rsidR="00DB4950" w:rsidRDefault="00DB4950" w:rsidP="00B442F8">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E54EE4">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Rel-16/Rel-17 NR SL S-SSB slots and new S-SSB slots (if supported) are excluded from SL resource pool.</w:t>
      </w:r>
    </w:p>
    <w:p w14:paraId="43576392" w14:textId="5F49525B" w:rsidR="00DB4950" w:rsidRPr="009843DB" w:rsidRDefault="00732036" w:rsidP="009843DB">
      <w:pPr>
        <w:spacing w:after="120"/>
        <w:outlineLvl w:val="2"/>
        <w:rPr>
          <w:rFonts w:ascii="Arial" w:hAnsi="Arial" w:cs="Arial"/>
          <w:b/>
          <w:sz w:val="24"/>
          <w:szCs w:val="20"/>
          <w:lang w:eastAsia="zh-CN"/>
        </w:rPr>
      </w:pPr>
      <w:r>
        <w:rPr>
          <w:rFonts w:ascii="Arial" w:hAnsi="Arial" w:cs="Arial"/>
          <w:b/>
          <w:sz w:val="24"/>
          <w:szCs w:val="20"/>
          <w:lang w:eastAsia="zh-CN"/>
        </w:rPr>
        <w:lastRenderedPageBreak/>
        <w:t xml:space="preserve">2.1.3 </w:t>
      </w:r>
      <w:r w:rsidR="00DB4950" w:rsidRPr="009843DB">
        <w:rPr>
          <w:rFonts w:ascii="Arial" w:hAnsi="Arial" w:cs="Arial"/>
          <w:b/>
          <w:sz w:val="24"/>
          <w:szCs w:val="20"/>
          <w:lang w:eastAsia="zh-CN"/>
        </w:rPr>
        <w:t>Resource pool configuration with bitmap indication</w:t>
      </w:r>
    </w:p>
    <w:p w14:paraId="0A93B734" w14:textId="6371C0C2" w:rsidR="00DB4950" w:rsidRPr="00B64047" w:rsidRDefault="00DB4950" w:rsidP="00B442F8">
      <w:pPr>
        <w:spacing w:before="120"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The resource pool configuration in Rel-18 SL can also follow the design principle of resource pool configuration in Rel-16 NR V2X. </w:t>
      </w:r>
      <w:r w:rsidRPr="00B64047">
        <w:rPr>
          <w:rFonts w:ascii="Arial" w:eastAsiaTheme="minorEastAsia" w:hAnsi="Arial" w:cs="Arial" w:hint="eastAsia"/>
          <w:bCs/>
          <w:szCs w:val="20"/>
          <w:lang w:eastAsia="zh-CN"/>
        </w:rPr>
        <w:t>A</w:t>
      </w:r>
      <w:r w:rsidRPr="00B64047">
        <w:rPr>
          <w:rFonts w:ascii="Arial" w:eastAsiaTheme="minorEastAsia" w:hAnsi="Arial" w:cs="Arial"/>
          <w:bCs/>
          <w:szCs w:val="20"/>
          <w:lang w:eastAsia="zh-CN"/>
        </w:rPr>
        <w:t xml:space="preserve"> bitmap with length of 10~160 bits is used for each resource pool to indicate the time domain resources. By configuring different bitmaps, multiple resource pools can be </w:t>
      </w:r>
      <w:proofErr w:type="spellStart"/>
      <w:r w:rsidRPr="00B64047">
        <w:rPr>
          <w:rFonts w:ascii="Arial" w:eastAsiaTheme="minorEastAsia" w:hAnsi="Arial" w:cs="Arial"/>
          <w:bCs/>
          <w:szCs w:val="20"/>
          <w:lang w:eastAsia="zh-CN"/>
        </w:rPr>
        <w:t>TDM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 the granularity of slot.</w:t>
      </w:r>
      <w:r>
        <w:rPr>
          <w:rFonts w:ascii="Arial" w:eastAsiaTheme="minorEastAsia" w:hAnsi="Arial" w:cs="Arial"/>
          <w:bCs/>
          <w:szCs w:val="20"/>
          <w:lang w:eastAsia="zh-CN"/>
        </w:rPr>
        <w:t xml:space="preserve"> </w:t>
      </w:r>
      <w:r>
        <w:rPr>
          <w:rFonts w:ascii="Arial" w:eastAsiaTheme="minorEastAsia" w:hAnsi="Arial" w:cs="Arial"/>
          <w:bCs/>
          <w:szCs w:val="20"/>
          <w:lang w:val="en-GB" w:eastAsia="zh-CN"/>
        </w:rPr>
        <w:t xml:space="preserve">Some slots, such as slots indicated as 0 by bitmap, are excluded from this resource pool. Such semi-static resource pool indication causes physically discontinuous on slots, and then UEs of other RAT may be successful for their LBT on these slots outside a SL resource pool and the current SL COT may also be interrupted. To avoid such issue, a SL resource pool can be configured with a bitmap of all “1” without specification impact. </w:t>
      </w:r>
      <w:r w:rsidR="00477EE4">
        <w:rPr>
          <w:rFonts w:ascii="Arial" w:eastAsiaTheme="minorEastAsia" w:hAnsi="Arial" w:cs="Arial"/>
          <w:bCs/>
          <w:szCs w:val="20"/>
          <w:lang w:eastAsia="zh-CN"/>
        </w:rPr>
        <w:t>Furthermore, m</w:t>
      </w:r>
      <w:r w:rsidRPr="00B64047">
        <w:rPr>
          <w:rFonts w:ascii="Arial" w:eastAsiaTheme="minorEastAsia" w:hAnsi="Arial" w:cs="Arial"/>
          <w:bCs/>
          <w:szCs w:val="20"/>
          <w:lang w:eastAsia="zh-CN"/>
        </w:rPr>
        <w:t xml:space="preserve">ultiple resource pools can be configured </w:t>
      </w:r>
      <w:proofErr w:type="spellStart"/>
      <w:r w:rsidRPr="00B64047">
        <w:rPr>
          <w:rFonts w:ascii="Arial" w:eastAsiaTheme="minorEastAsia" w:hAnsi="Arial" w:cs="Arial"/>
          <w:bCs/>
          <w:szCs w:val="20"/>
          <w:lang w:eastAsia="zh-CN"/>
        </w:rPr>
        <w:t>FDM</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ed</w:t>
      </w:r>
      <w:proofErr w:type="spellEnd"/>
      <w:r w:rsidRPr="00B64047">
        <w:rPr>
          <w:rFonts w:ascii="Arial" w:eastAsiaTheme="minorEastAsia" w:hAnsi="Arial" w:cs="Arial"/>
          <w:bCs/>
          <w:szCs w:val="20"/>
          <w:lang w:eastAsia="zh-CN"/>
        </w:rPr>
        <w:t xml:space="preserve"> within the SL BWP. PSFCH resources can be configured with a periodicity, e.g.</w:t>
      </w:r>
      <w:r w:rsidR="00CF3582">
        <w:rPr>
          <w:rFonts w:ascii="Arial" w:eastAsiaTheme="minorEastAsia" w:hAnsi="Arial" w:cs="Arial"/>
          <w:bCs/>
          <w:szCs w:val="20"/>
          <w:lang w:eastAsia="zh-CN"/>
        </w:rPr>
        <w:t>,</w:t>
      </w:r>
      <w:r w:rsidRPr="00B64047">
        <w:rPr>
          <w:rFonts w:ascii="Arial" w:eastAsiaTheme="minorEastAsia" w:hAnsi="Arial" w:cs="Arial"/>
          <w:bCs/>
          <w:szCs w:val="20"/>
          <w:lang w:eastAsia="zh-CN"/>
        </w:rPr>
        <w:t xml:space="preserve"> 0/1/2/4, within each resource pool.</w:t>
      </w:r>
    </w:p>
    <w:p w14:paraId="7C252103" w14:textId="0D9D0058" w:rsidR="00083C50" w:rsidRDefault="00DB4950" w:rsidP="00083C50">
      <w:pPr>
        <w:spacing w:after="120"/>
        <w:outlineLvl w:val="1"/>
        <w:rPr>
          <w:rFonts w:ascii="Arial" w:hAnsi="Arial" w:cs="Arial"/>
          <w:b/>
          <w:sz w:val="24"/>
          <w:szCs w:val="20"/>
          <w:lang w:eastAsia="zh-CN"/>
        </w:rPr>
      </w:pPr>
      <w:r w:rsidRPr="00B64047">
        <w:rPr>
          <w:rFonts w:ascii="Arial" w:eastAsiaTheme="minorEastAsia" w:hAnsi="Arial" w:cs="Arial"/>
          <w:b/>
          <w:bCs/>
          <w:i/>
          <w:szCs w:val="20"/>
          <w:lang w:eastAsia="zh-CN"/>
        </w:rPr>
        <w:t xml:space="preserve">Proposal </w:t>
      </w:r>
      <w:r w:rsidR="00E54EE4">
        <w:rPr>
          <w:rFonts w:ascii="Arial" w:eastAsiaTheme="minorEastAsia" w:hAnsi="Arial" w:cs="Arial"/>
          <w:b/>
          <w:bCs/>
          <w:i/>
          <w:szCs w:val="20"/>
          <w:lang w:eastAsia="zh-CN"/>
        </w:rPr>
        <w:t>3</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w:t>
      </w:r>
      <w:r w:rsidR="00CF3582">
        <w:rPr>
          <w:rFonts w:ascii="Arial" w:eastAsiaTheme="minorEastAsia" w:hAnsi="Arial" w:cs="Arial"/>
          <w:b/>
          <w:bCs/>
          <w:i/>
          <w:szCs w:val="20"/>
          <w:lang w:eastAsia="zh-CN"/>
        </w:rPr>
        <w:t>’</w:t>
      </w:r>
      <w:r>
        <w:rPr>
          <w:rFonts w:ascii="Arial" w:eastAsiaTheme="minorEastAsia" w:hAnsi="Arial" w:cs="Arial"/>
          <w:b/>
          <w:bCs/>
          <w:i/>
          <w:szCs w:val="20"/>
          <w:lang w:eastAsia="zh-CN"/>
        </w:rPr>
        <w:t>ed</w:t>
      </w:r>
      <w:proofErr w:type="spellEnd"/>
      <w:r>
        <w:rPr>
          <w:rFonts w:ascii="Arial" w:eastAsiaTheme="minorEastAsia" w:hAnsi="Arial" w:cs="Arial"/>
          <w:b/>
          <w:bCs/>
          <w:i/>
          <w:szCs w:val="20"/>
          <w:lang w:eastAsia="zh-CN"/>
        </w:rPr>
        <w:t xml:space="preserve"> RP are supported.</w:t>
      </w:r>
      <w:r w:rsidR="00083C50" w:rsidRPr="00083C50">
        <w:rPr>
          <w:rFonts w:ascii="Arial" w:hAnsi="Arial" w:cs="Arial"/>
          <w:b/>
          <w:sz w:val="24"/>
          <w:szCs w:val="20"/>
          <w:lang w:eastAsia="zh-CN"/>
        </w:rPr>
        <w:t>2.2 Physical structure for SL-U</w:t>
      </w:r>
    </w:p>
    <w:p w14:paraId="12C1E050" w14:textId="5B5A0701" w:rsidR="006D0AF8" w:rsidRPr="006D0AF8" w:rsidRDefault="006D0AF8" w:rsidP="006D0AF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.1 Interlaced RB based channel structure</w:t>
      </w:r>
    </w:p>
    <w:p w14:paraId="16BB1BD7" w14:textId="1B34169D" w:rsidR="006877CD" w:rsidRDefault="006C33D9" w:rsidP="00545364">
      <w:pPr>
        <w:spacing w:after="120"/>
        <w:rPr>
          <w:rFonts w:ascii="Arial" w:eastAsiaTheme="minorEastAsia" w:hAnsi="Arial" w:cs="Arial"/>
          <w:szCs w:val="20"/>
          <w:lang w:eastAsia="zh-CN"/>
        </w:rPr>
      </w:pPr>
      <w:r w:rsidRPr="00545364">
        <w:rPr>
          <w:rFonts w:ascii="Arial" w:eastAsiaTheme="minorEastAsia" w:hAnsi="Arial" w:cs="Arial"/>
          <w:szCs w:val="20"/>
          <w:lang w:eastAsia="zh-CN"/>
        </w:rPr>
        <w:t>In RAN1#110 meeting, the following agreements of IRB based PSCCH/PSSCH were achieved</w:t>
      </w:r>
      <w:r w:rsidR="00B442F8">
        <w:rPr>
          <w:rFonts w:ascii="Arial" w:eastAsiaTheme="minorEastAsia" w:hAnsi="Arial" w:cs="Arial"/>
          <w:szCs w:val="20"/>
          <w:lang w:eastAsia="zh-CN"/>
        </w:rPr>
        <w:t>.</w:t>
      </w:r>
    </w:p>
    <w:tbl>
      <w:tblPr>
        <w:tblStyle w:val="TableGrid"/>
        <w:tblW w:w="0" w:type="auto"/>
        <w:tblLook w:val="04A0" w:firstRow="1" w:lastRow="0" w:firstColumn="1" w:lastColumn="0" w:noHBand="0" w:noVBand="1"/>
      </w:tblPr>
      <w:tblGrid>
        <w:gridCol w:w="9770"/>
      </w:tblGrid>
      <w:tr w:rsidR="00B442F8" w14:paraId="05BF531C" w14:textId="77777777" w:rsidTr="00B442F8">
        <w:tc>
          <w:tcPr>
            <w:tcW w:w="9770" w:type="dxa"/>
          </w:tcPr>
          <w:p w14:paraId="04E806F1" w14:textId="77777777" w:rsidR="00B442F8" w:rsidRPr="00246409" w:rsidRDefault="00B442F8" w:rsidP="00B442F8">
            <w:pPr>
              <w:spacing w:before="60"/>
              <w:ind w:leftChars="100" w:left="200"/>
              <w:rPr>
                <w:b/>
                <w:i/>
              </w:rPr>
            </w:pPr>
            <w:r w:rsidRPr="00246409">
              <w:rPr>
                <w:b/>
                <w:i/>
                <w:highlight w:val="green"/>
              </w:rPr>
              <w:t>Agreement</w:t>
            </w:r>
          </w:p>
          <w:p w14:paraId="545EF4AF" w14:textId="77777777" w:rsidR="00B442F8" w:rsidRPr="00246409" w:rsidRDefault="00B442F8" w:rsidP="00B442F8">
            <w:pPr>
              <w:ind w:leftChars="100" w:left="200"/>
              <w:rPr>
                <w:i/>
              </w:rPr>
            </w:pPr>
            <w:r w:rsidRPr="00246409">
              <w:rPr>
                <w:i/>
              </w:rPr>
              <w:t>For PSCCH and PSSCH in SL-U:</w:t>
            </w:r>
          </w:p>
          <w:p w14:paraId="59DDD30F" w14:textId="77777777" w:rsidR="00B442F8" w:rsidRPr="00246409" w:rsidRDefault="00B442F8" w:rsidP="00B442F8">
            <w:pPr>
              <w:numPr>
                <w:ilvl w:val="0"/>
                <w:numId w:val="11"/>
              </w:numPr>
              <w:ind w:leftChars="280" w:left="920"/>
              <w:rPr>
                <w:i/>
              </w:rPr>
            </w:pPr>
            <w:r w:rsidRPr="00246409">
              <w:rPr>
                <w:i/>
              </w:rPr>
              <w:t>For interlace RB-based transmission</w:t>
            </w:r>
          </w:p>
          <w:p w14:paraId="2DF6DF76" w14:textId="77777777" w:rsidR="00B442F8" w:rsidRPr="00246409" w:rsidRDefault="00B442F8" w:rsidP="00B442F8">
            <w:pPr>
              <w:numPr>
                <w:ilvl w:val="1"/>
                <w:numId w:val="11"/>
              </w:numPr>
              <w:ind w:leftChars="640" w:left="1640"/>
              <w:rPr>
                <w:i/>
              </w:rPr>
            </w:pPr>
            <w:bookmarkStart w:id="0" w:name="_Hlk114729604"/>
            <w:r w:rsidRPr="00246409">
              <w:rPr>
                <w:i/>
              </w:rPr>
              <w:t>Frequency domain resource allocation granularity</w:t>
            </w:r>
            <w:bookmarkEnd w:id="0"/>
            <w:r w:rsidRPr="00246409">
              <w:rPr>
                <w:i/>
              </w:rPr>
              <w:t xml:space="preserve"> is one </w:t>
            </w:r>
            <w:bookmarkStart w:id="1" w:name="_Hlk114729580"/>
            <w:r w:rsidRPr="00246409">
              <w:rPr>
                <w:i/>
              </w:rPr>
              <w:t>sub-channel</w:t>
            </w:r>
            <w:bookmarkEnd w:id="1"/>
            <w:r w:rsidRPr="00246409">
              <w:rPr>
                <w:i/>
              </w:rPr>
              <w:t xml:space="preserve"> for PSSCH transmission</w:t>
            </w:r>
          </w:p>
          <w:p w14:paraId="72E772C1" w14:textId="77777777" w:rsidR="00B442F8" w:rsidRPr="00246409" w:rsidRDefault="00B442F8" w:rsidP="00B442F8">
            <w:pPr>
              <w:numPr>
                <w:ilvl w:val="1"/>
                <w:numId w:val="11"/>
              </w:numPr>
              <w:ind w:leftChars="640" w:left="1640"/>
              <w:rPr>
                <w:i/>
              </w:rPr>
            </w:pPr>
            <w:r w:rsidRPr="00246409">
              <w:rPr>
                <w:i/>
              </w:rPr>
              <w:t>1 sub-channel equals K interlace</w:t>
            </w:r>
          </w:p>
          <w:p w14:paraId="342A3B7E" w14:textId="77777777" w:rsidR="00B442F8" w:rsidRPr="00246409" w:rsidRDefault="00B442F8" w:rsidP="00B442F8">
            <w:pPr>
              <w:numPr>
                <w:ilvl w:val="2"/>
                <w:numId w:val="11"/>
              </w:numPr>
              <w:ind w:leftChars="1000" w:left="2360"/>
              <w:rPr>
                <w:i/>
              </w:rPr>
            </w:pPr>
            <w:r w:rsidRPr="00246409">
              <w:rPr>
                <w:rFonts w:hint="eastAsia"/>
                <w:i/>
              </w:rPr>
              <w:t>F</w:t>
            </w:r>
            <w:r w:rsidRPr="00246409">
              <w:rPr>
                <w:i/>
              </w:rPr>
              <w:t>FS: whether K is fixed as 1 or (pre-)configured</w:t>
            </w:r>
          </w:p>
          <w:p w14:paraId="53392178" w14:textId="77777777" w:rsidR="00B442F8" w:rsidRPr="00246409" w:rsidRDefault="00B442F8" w:rsidP="00B442F8">
            <w:pPr>
              <w:numPr>
                <w:ilvl w:val="1"/>
                <w:numId w:val="11"/>
              </w:numPr>
              <w:ind w:leftChars="640" w:left="1640"/>
              <w:rPr>
                <w:i/>
              </w:rPr>
            </w:pPr>
            <w:r w:rsidRPr="00246409">
              <w:rPr>
                <w:i/>
              </w:rPr>
              <w:t>Discuss whether one or both of the following alternatives are supported</w:t>
            </w:r>
          </w:p>
          <w:p w14:paraId="51C5EA7C" w14:textId="77777777" w:rsidR="00B442F8" w:rsidRPr="00246409" w:rsidRDefault="00B442F8" w:rsidP="00B442F8">
            <w:pPr>
              <w:numPr>
                <w:ilvl w:val="2"/>
                <w:numId w:val="11"/>
              </w:numPr>
              <w:ind w:leftChars="1000" w:left="2360"/>
              <w:rPr>
                <w:i/>
              </w:rPr>
            </w:pPr>
            <w:r w:rsidRPr="00246409">
              <w:rPr>
                <w:i/>
              </w:rPr>
              <w:t>Alt 1: 1 sub-channel is confined within 1 RB set</w:t>
            </w:r>
          </w:p>
          <w:p w14:paraId="2498674A" w14:textId="384285D4" w:rsidR="00B442F8" w:rsidRPr="00B442F8" w:rsidRDefault="00B442F8" w:rsidP="00B442F8">
            <w:pPr>
              <w:numPr>
                <w:ilvl w:val="2"/>
                <w:numId w:val="11"/>
              </w:numPr>
              <w:spacing w:after="60"/>
              <w:ind w:leftChars="1000" w:left="2360"/>
              <w:rPr>
                <w:i/>
              </w:rPr>
            </w:pPr>
            <w:r w:rsidRPr="00246409">
              <w:rPr>
                <w:i/>
              </w:rPr>
              <w:t>Alt 2: 1 sub-channel spans 1 or multiple RB set(s) belonging to a resource pool</w:t>
            </w:r>
          </w:p>
        </w:tc>
      </w:tr>
    </w:tbl>
    <w:p w14:paraId="275A2D06" w14:textId="77777777" w:rsidR="006C33D9" w:rsidRPr="006C33D9" w:rsidRDefault="006C33D9" w:rsidP="006877CD">
      <w:pPr>
        <w:rPr>
          <w:rFonts w:eastAsiaTheme="minorEastAsia"/>
          <w:lang w:eastAsia="zh-CN"/>
        </w:rPr>
      </w:pPr>
    </w:p>
    <w:p w14:paraId="04047574" w14:textId="032FAD53" w:rsidR="006C33D9" w:rsidRPr="00545364" w:rsidRDefault="00545364" w:rsidP="00545364">
      <w:pPr>
        <w:spacing w:after="120"/>
        <w:rPr>
          <w:rFonts w:ascii="Arial" w:eastAsiaTheme="minorEastAsia" w:hAnsi="Arial" w:cs="Arial"/>
          <w:szCs w:val="20"/>
          <w:lang w:eastAsia="zh-CN"/>
        </w:rPr>
      </w:pPr>
      <w:r w:rsidRPr="00545364">
        <w:rPr>
          <w:rFonts w:ascii="Arial" w:eastAsiaTheme="minorEastAsia" w:hAnsi="Arial" w:cs="Arial"/>
          <w:szCs w:val="20"/>
          <w:lang w:eastAsia="zh-CN"/>
        </w:rPr>
        <w:t>In this section, we discuss the relationship between sub-channel and IRB.</w:t>
      </w:r>
    </w:p>
    <w:p w14:paraId="7297665B" w14:textId="17CC07F6" w:rsidR="00E56461" w:rsidRPr="00B34020" w:rsidRDefault="00E56461" w:rsidP="009843DB">
      <w:pPr>
        <w:pStyle w:val="ListParagraph"/>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Minimal resource granularity</w:t>
      </w:r>
      <w:r w:rsidR="00ED4B38" w:rsidRPr="00B34020">
        <w:rPr>
          <w:rFonts w:ascii="Arial" w:eastAsiaTheme="minorEastAsia" w:hAnsi="Arial" w:cs="Arial"/>
          <w:b/>
          <w:sz w:val="21"/>
          <w:szCs w:val="20"/>
        </w:rPr>
        <w:t xml:space="preserve"> of PSSCH transmission</w:t>
      </w:r>
    </w:p>
    <w:p w14:paraId="1DB2209E" w14:textId="7054F425" w:rsidR="00545364" w:rsidRDefault="00545364" w:rsidP="00545364">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The mapping of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to CRB is specified in NR-U. </w:t>
      </w:r>
      <w:r>
        <w:rPr>
          <w:rFonts w:ascii="Arial" w:eastAsiaTheme="minorEastAsia" w:hAnsi="Arial" w:cs="Arial"/>
          <w:szCs w:val="20"/>
          <w:lang w:eastAsia="zh-CN"/>
        </w:rPr>
        <w:t xml:space="preserve">If UL BWP includes more than one RB set, an </w:t>
      </w:r>
      <w:r w:rsidR="00B34020">
        <w:rPr>
          <w:rFonts w:ascii="Arial" w:eastAsiaTheme="minorEastAsia" w:hAnsi="Arial" w:cs="Arial"/>
          <w:szCs w:val="20"/>
          <w:lang w:eastAsia="zh-CN"/>
        </w:rPr>
        <w:t xml:space="preserve">interlace is </w:t>
      </w:r>
      <w:r>
        <w:rPr>
          <w:rFonts w:ascii="Arial" w:eastAsiaTheme="minorEastAsia" w:hAnsi="Arial" w:cs="Arial"/>
          <w:szCs w:val="20"/>
          <w:lang w:eastAsia="zh-CN"/>
        </w:rPr>
        <w:t xml:space="preserve">mapped to PRBs across all </w:t>
      </w:r>
      <w:r w:rsidR="00E33F4B">
        <w:rPr>
          <w:rFonts w:ascii="Arial" w:eastAsiaTheme="minorEastAsia" w:hAnsi="Arial" w:cs="Arial"/>
          <w:szCs w:val="20"/>
          <w:lang w:eastAsia="zh-CN"/>
        </w:rPr>
        <w:t>RB sets, i.e., the number of interlace is only determined by subcarrier spacing, not by number of RB sets. O</w:t>
      </w:r>
      <w:r w:rsidRPr="00B64047">
        <w:rPr>
          <w:rFonts w:ascii="Arial" w:eastAsiaTheme="minorEastAsia" w:hAnsi="Arial" w:cs="Arial"/>
          <w:szCs w:val="20"/>
          <w:lang w:eastAsia="zh-CN"/>
        </w:rPr>
        <w:t xml:space="preserve">ne illustration is </w:t>
      </w:r>
      <w:r w:rsidRPr="00D51258">
        <w:rPr>
          <w:rFonts w:ascii="Arial" w:eastAsiaTheme="minorEastAsia" w:hAnsi="Arial" w:cs="Arial"/>
          <w:szCs w:val="20"/>
          <w:lang w:eastAsia="zh-CN"/>
        </w:rPr>
        <w:t xml:space="preserve">shown in Figure </w:t>
      </w:r>
      <w:r w:rsidR="00F864E1" w:rsidRPr="00D51258">
        <w:rPr>
          <w:rFonts w:ascii="Arial" w:eastAsiaTheme="minorEastAsia" w:hAnsi="Arial" w:cs="Arial"/>
          <w:szCs w:val="20"/>
          <w:lang w:eastAsia="zh-CN"/>
        </w:rPr>
        <w:t>1</w:t>
      </w:r>
      <w:r w:rsidRPr="00D51258">
        <w:rPr>
          <w:rFonts w:ascii="Arial" w:eastAsiaTheme="minorEastAsia" w:hAnsi="Arial" w:cs="Arial"/>
          <w:szCs w:val="20"/>
          <w:lang w:eastAsia="zh-CN"/>
        </w:rPr>
        <w:t>. The</w:t>
      </w:r>
      <w:r w:rsidRPr="00B64047">
        <w:rPr>
          <w:rFonts w:ascii="Arial" w:eastAsiaTheme="minorEastAsia" w:hAnsi="Arial" w:cs="Arial"/>
          <w:szCs w:val="20"/>
          <w:lang w:eastAsia="zh-CN"/>
        </w:rPr>
        <w:t xml:space="preserve"> UL BWP includes two RB sets and there is one intra-cell guard band configured between RB sets. The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is mapped from CRB 0. The CRB corresponds to intra-cell guard band is also mapped </w:t>
      </w:r>
      <w:r w:rsidR="00B34020">
        <w:rPr>
          <w:rFonts w:ascii="Arial" w:eastAsiaTheme="minorEastAsia" w:hAnsi="Arial" w:cs="Arial"/>
          <w:szCs w:val="20"/>
          <w:lang w:eastAsia="zh-CN"/>
        </w:rPr>
        <w:t>to</w:t>
      </w:r>
      <w:r w:rsidRPr="00B64047">
        <w:rPr>
          <w:rFonts w:ascii="Arial" w:eastAsiaTheme="minorEastAsia" w:hAnsi="Arial" w:cs="Arial"/>
          <w:szCs w:val="20"/>
          <w:lang w:eastAsia="zh-CN"/>
        </w:rPr>
        <w:t xml:space="preserve"> </w:t>
      </w:r>
      <w:r w:rsidR="00B3402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The number of </w:t>
      </w:r>
      <w:r w:rsidR="00B34020">
        <w:rPr>
          <w:rFonts w:ascii="Arial" w:eastAsiaTheme="minorEastAsia" w:hAnsi="Arial" w:cs="Arial"/>
          <w:szCs w:val="20"/>
          <w:lang w:eastAsia="zh-CN"/>
        </w:rPr>
        <w:t>interlaces</w:t>
      </w:r>
      <w:r w:rsidRPr="00B64047">
        <w:rPr>
          <w:rFonts w:ascii="Arial" w:eastAsiaTheme="minorEastAsia" w:hAnsi="Arial" w:cs="Arial"/>
          <w:szCs w:val="20"/>
          <w:lang w:eastAsia="zh-CN"/>
        </w:rPr>
        <w:t xml:space="preserve"> within the carrier is only determined by the SCS of the UL BWP, no matter how many RB sets are included within the UL BWP. </w:t>
      </w:r>
      <w:r w:rsidR="00D70B10">
        <w:rPr>
          <w:rFonts w:ascii="Arial" w:eastAsiaTheme="minorEastAsia" w:hAnsi="Arial" w:cs="Arial"/>
          <w:szCs w:val="20"/>
          <w:lang w:eastAsia="zh-CN"/>
        </w:rPr>
        <w:t>The SCS of UL BWP is 30kHz so that the total number of interlaces is 5.</w:t>
      </w:r>
    </w:p>
    <w:p w14:paraId="7999840F" w14:textId="77777777" w:rsidR="00C8630B" w:rsidRPr="00B64047" w:rsidRDefault="00C8630B" w:rsidP="00545364">
      <w:pPr>
        <w:spacing w:after="120"/>
        <w:jc w:val="both"/>
        <w:rPr>
          <w:rFonts w:ascii="Arial" w:eastAsiaTheme="minorEastAsia" w:hAnsi="Arial" w:cs="Arial"/>
          <w:szCs w:val="20"/>
          <w:lang w:eastAsia="zh-CN"/>
        </w:rPr>
      </w:pPr>
    </w:p>
    <w:p w14:paraId="559A1E78" w14:textId="5627693F" w:rsidR="00545364" w:rsidRPr="00B64047" w:rsidRDefault="004F0D69" w:rsidP="00545364">
      <w:pPr>
        <w:spacing w:after="120"/>
        <w:rPr>
          <w:szCs w:val="20"/>
        </w:rPr>
      </w:pPr>
      <w:r w:rsidRPr="00B64047">
        <w:rPr>
          <w:szCs w:val="20"/>
        </w:rPr>
        <w:object w:dxaOrig="24376" w:dyaOrig="2881" w14:anchorId="6AD70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58.2pt" o:ole="">
            <v:imagedata r:id="rId8" o:title=""/>
          </v:shape>
          <o:OLEObject Type="Embed" ProgID="Visio.Drawing.15" ShapeID="_x0000_i1025" DrawAspect="Content" ObjectID="_1726063453" r:id="rId9"/>
        </w:object>
      </w:r>
    </w:p>
    <w:p w14:paraId="148FCFF7" w14:textId="37B69C0C" w:rsidR="00545364" w:rsidRDefault="00545364" w:rsidP="00545364">
      <w:pPr>
        <w:spacing w:after="120"/>
        <w:jc w:val="center"/>
        <w:rPr>
          <w:rFonts w:ascii="Arial" w:eastAsiaTheme="minorEastAsia" w:hAnsi="Arial" w:cs="Arial"/>
          <w:szCs w:val="20"/>
          <w:lang w:eastAsia="zh-CN"/>
        </w:rPr>
      </w:pPr>
      <w:r w:rsidRPr="00D51258">
        <w:rPr>
          <w:rFonts w:ascii="Arial" w:eastAsiaTheme="minorEastAsia" w:hAnsi="Arial" w:cs="Arial" w:hint="eastAsia"/>
          <w:szCs w:val="20"/>
          <w:lang w:eastAsia="zh-CN"/>
        </w:rPr>
        <w:t>F</w:t>
      </w:r>
      <w:r w:rsidRPr="00D51258">
        <w:rPr>
          <w:rFonts w:ascii="Arial" w:eastAsiaTheme="minorEastAsia" w:hAnsi="Arial" w:cs="Arial"/>
          <w:szCs w:val="20"/>
          <w:lang w:eastAsia="zh-CN"/>
        </w:rPr>
        <w:t xml:space="preserve">igure </w:t>
      </w:r>
      <w:r w:rsidR="00F864E1" w:rsidRPr="00D51258">
        <w:rPr>
          <w:rFonts w:ascii="Arial" w:eastAsiaTheme="minorEastAsia" w:hAnsi="Arial" w:cs="Arial"/>
          <w:szCs w:val="20"/>
          <w:lang w:eastAsia="zh-CN"/>
        </w:rPr>
        <w:t>1</w:t>
      </w:r>
      <w:r w:rsidRPr="00D51258">
        <w:rPr>
          <w:rFonts w:ascii="Arial" w:eastAsiaTheme="minorEastAsia" w:hAnsi="Arial" w:cs="Arial"/>
          <w:szCs w:val="20"/>
          <w:lang w:eastAsia="zh-CN"/>
        </w:rPr>
        <w:t>. IRB structure</w:t>
      </w:r>
      <w:r w:rsidRPr="00B64047">
        <w:rPr>
          <w:rFonts w:ascii="Arial" w:eastAsiaTheme="minorEastAsia" w:hAnsi="Arial" w:cs="Arial"/>
          <w:szCs w:val="20"/>
          <w:lang w:eastAsia="zh-CN"/>
        </w:rPr>
        <w:t xml:space="preserve"> in NR-U UL</w:t>
      </w:r>
    </w:p>
    <w:p w14:paraId="55C164D2" w14:textId="488A67E0" w:rsidR="00C8630B" w:rsidRDefault="00C8630B" w:rsidP="00C8630B">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In NR-U, when gNB schedules resource UL resource, two levels of resource indication</w:t>
      </w:r>
      <w:r>
        <w:rPr>
          <w:rFonts w:ascii="Arial" w:eastAsiaTheme="minorEastAsia" w:hAnsi="Arial" w:cs="Arial"/>
          <w:szCs w:val="20"/>
          <w:lang w:eastAsia="zh-CN"/>
        </w:rPr>
        <w:t xml:space="preserve"> are</w:t>
      </w:r>
      <w:r w:rsidRPr="00B64047">
        <w:rPr>
          <w:rFonts w:ascii="Arial" w:eastAsiaTheme="minorEastAsia" w:hAnsi="Arial" w:cs="Arial"/>
          <w:szCs w:val="20"/>
          <w:lang w:eastAsia="zh-CN"/>
        </w:rPr>
        <w:t xml:space="preserve"> applied:</w:t>
      </w:r>
      <w:r>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one indication for allocated RB set and another indication for allocated </w:t>
      </w:r>
      <w:r w:rsidR="00D70B10">
        <w:rPr>
          <w:rFonts w:ascii="Arial" w:eastAsiaTheme="minorEastAsia" w:hAnsi="Arial" w:cs="Arial"/>
          <w:szCs w:val="20"/>
          <w:lang w:eastAsia="zh-CN"/>
        </w:rPr>
        <w:t>interlace</w:t>
      </w:r>
      <w:r w:rsidRPr="00B64047">
        <w:rPr>
          <w:rFonts w:ascii="Arial" w:eastAsiaTheme="minorEastAsia" w:hAnsi="Arial" w:cs="Arial"/>
          <w:szCs w:val="20"/>
          <w:lang w:eastAsia="zh-CN"/>
        </w:rPr>
        <w:t xml:space="preserve"> within the associated RB sets. </w:t>
      </w:r>
      <w:r w:rsidR="00D70B10">
        <w:rPr>
          <w:rFonts w:ascii="Arial" w:eastAsiaTheme="minorEastAsia" w:hAnsi="Arial" w:cs="Arial"/>
          <w:szCs w:val="20"/>
          <w:lang w:eastAsia="zh-CN"/>
        </w:rPr>
        <w:t>Therefore, t</w:t>
      </w:r>
      <w:r>
        <w:rPr>
          <w:rFonts w:ascii="Arial" w:eastAsiaTheme="minorEastAsia" w:hAnsi="Arial" w:cs="Arial"/>
          <w:szCs w:val="20"/>
          <w:lang w:eastAsia="zh-CN"/>
        </w:rPr>
        <w:t xml:space="preserve">he resource granularity of NR-U is one interlace within one RB set. The same principle can be applied </w:t>
      </w:r>
      <w:r w:rsidR="00D70B10">
        <w:rPr>
          <w:rFonts w:ascii="Arial" w:eastAsiaTheme="minorEastAsia" w:hAnsi="Arial" w:cs="Arial"/>
          <w:szCs w:val="20"/>
          <w:lang w:eastAsia="zh-CN"/>
        </w:rPr>
        <w:t>to</w:t>
      </w:r>
      <w:r>
        <w:rPr>
          <w:rFonts w:ascii="Arial" w:eastAsiaTheme="minorEastAsia" w:hAnsi="Arial" w:cs="Arial"/>
          <w:szCs w:val="20"/>
          <w:lang w:eastAsia="zh-CN"/>
        </w:rPr>
        <w:t xml:space="preserve"> SL-U, i.e., the resource granularity of SL-U is one interlace within one RB set. It was agreed that </w:t>
      </w:r>
      <w:r w:rsidRPr="00C8630B">
        <w:rPr>
          <w:rFonts w:ascii="Arial" w:eastAsiaTheme="minorEastAsia" w:hAnsi="Arial" w:cs="Arial"/>
          <w:szCs w:val="20"/>
          <w:lang w:eastAsia="zh-CN"/>
        </w:rPr>
        <w:t>sub-channel</w:t>
      </w:r>
      <w:r>
        <w:rPr>
          <w:rFonts w:ascii="Arial" w:eastAsiaTheme="minorEastAsia" w:hAnsi="Arial" w:cs="Arial"/>
          <w:szCs w:val="20"/>
          <w:lang w:eastAsia="zh-CN"/>
        </w:rPr>
        <w:t xml:space="preserve"> is f</w:t>
      </w:r>
      <w:r w:rsidRPr="00C8630B">
        <w:rPr>
          <w:rFonts w:ascii="Arial" w:eastAsiaTheme="minorEastAsia" w:hAnsi="Arial" w:cs="Arial"/>
          <w:szCs w:val="20"/>
          <w:lang w:eastAsia="zh-CN"/>
        </w:rPr>
        <w:t>requency domain resource allocation granularity</w:t>
      </w:r>
      <w:r>
        <w:rPr>
          <w:rFonts w:ascii="Arial" w:eastAsiaTheme="minorEastAsia" w:hAnsi="Arial" w:cs="Arial"/>
          <w:szCs w:val="20"/>
          <w:lang w:eastAsia="zh-CN"/>
        </w:rPr>
        <w:t xml:space="preserve">. That means the minimal size of sub-channel corresponds to one interlace within one RB set. </w:t>
      </w:r>
    </w:p>
    <w:p w14:paraId="25EBA262" w14:textId="2F44281D" w:rsidR="00D0578D" w:rsidRPr="003B2E80" w:rsidRDefault="00D0578D" w:rsidP="00B442F8">
      <w:pPr>
        <w:spacing w:after="240"/>
        <w:jc w:val="both"/>
        <w:rPr>
          <w:rFonts w:ascii="Arial" w:eastAsiaTheme="minorEastAsia" w:hAnsi="Arial" w:cs="Arial"/>
          <w:b/>
          <w:i/>
          <w:szCs w:val="20"/>
          <w:lang w:eastAsia="zh-CN"/>
        </w:rPr>
      </w:pPr>
      <w:r w:rsidRPr="003B2E80">
        <w:rPr>
          <w:rFonts w:ascii="Arial" w:eastAsiaTheme="minorEastAsia" w:hAnsi="Arial" w:cs="Arial"/>
          <w:b/>
          <w:i/>
          <w:szCs w:val="20"/>
          <w:lang w:eastAsia="zh-CN"/>
        </w:rPr>
        <w:t>Observation</w:t>
      </w:r>
      <w:r w:rsidR="00D70B10">
        <w:rPr>
          <w:rFonts w:ascii="Arial" w:eastAsiaTheme="minorEastAsia" w:hAnsi="Arial" w:cs="Arial"/>
          <w:b/>
          <w:i/>
          <w:szCs w:val="20"/>
          <w:lang w:eastAsia="zh-CN"/>
        </w:rPr>
        <w:t xml:space="preserve"> 1</w:t>
      </w:r>
      <w:r w:rsidRPr="003B2E80">
        <w:rPr>
          <w:rFonts w:ascii="Arial" w:eastAsiaTheme="minorEastAsia" w:hAnsi="Arial" w:cs="Arial"/>
          <w:b/>
          <w:i/>
          <w:szCs w:val="20"/>
          <w:lang w:eastAsia="zh-CN"/>
        </w:rPr>
        <w:t xml:space="preserve">: </w:t>
      </w:r>
      <w:r w:rsidR="00D70B10">
        <w:rPr>
          <w:rFonts w:ascii="Arial" w:eastAsiaTheme="minorEastAsia" w:hAnsi="Arial" w:cs="Arial"/>
          <w:b/>
          <w:i/>
          <w:szCs w:val="20"/>
          <w:lang w:eastAsia="zh-CN"/>
        </w:rPr>
        <w:t>T</w:t>
      </w:r>
      <w:r w:rsidR="00034DD8" w:rsidRPr="003B2E80">
        <w:rPr>
          <w:rFonts w:ascii="Arial" w:eastAsiaTheme="minorEastAsia" w:hAnsi="Arial" w:cs="Arial"/>
          <w:b/>
          <w:i/>
          <w:szCs w:val="20"/>
          <w:lang w:eastAsia="zh-CN"/>
        </w:rPr>
        <w:t>he resource allocation granularity of NR-U is one interlace within one RB set.</w:t>
      </w:r>
    </w:p>
    <w:p w14:paraId="3505333B" w14:textId="79D4D297" w:rsidR="00034DD8" w:rsidRPr="003B2E80" w:rsidRDefault="00034DD8" w:rsidP="00B442F8">
      <w:pPr>
        <w:spacing w:after="60"/>
        <w:jc w:val="both"/>
        <w:rPr>
          <w:rFonts w:ascii="Arial" w:eastAsiaTheme="minorEastAsia" w:hAnsi="Arial" w:cs="Arial"/>
          <w:b/>
          <w:i/>
          <w:szCs w:val="20"/>
          <w:lang w:eastAsia="zh-CN"/>
        </w:rPr>
      </w:pPr>
      <w:r w:rsidRPr="003B2E80">
        <w:rPr>
          <w:rFonts w:ascii="Arial" w:eastAsiaTheme="minorEastAsia" w:hAnsi="Arial" w:cs="Arial" w:hint="eastAsia"/>
          <w:b/>
          <w:i/>
          <w:szCs w:val="20"/>
          <w:lang w:eastAsia="zh-CN"/>
        </w:rPr>
        <w:t>P</w:t>
      </w:r>
      <w:r w:rsidRPr="003B2E80">
        <w:rPr>
          <w:rFonts w:ascii="Arial" w:eastAsiaTheme="minorEastAsia" w:hAnsi="Arial" w:cs="Arial"/>
          <w:b/>
          <w:i/>
          <w:szCs w:val="20"/>
          <w:lang w:eastAsia="zh-CN"/>
        </w:rPr>
        <w:t>roposal</w:t>
      </w:r>
      <w:r w:rsidR="00D70B10">
        <w:rPr>
          <w:rFonts w:ascii="Arial" w:eastAsiaTheme="minorEastAsia" w:hAnsi="Arial" w:cs="Arial"/>
          <w:b/>
          <w:i/>
          <w:szCs w:val="20"/>
          <w:lang w:eastAsia="zh-CN"/>
        </w:rPr>
        <w:t xml:space="preserve"> </w:t>
      </w:r>
      <w:r w:rsidR="00F864E1">
        <w:rPr>
          <w:rFonts w:ascii="Arial" w:eastAsiaTheme="minorEastAsia" w:hAnsi="Arial" w:cs="Arial"/>
          <w:b/>
          <w:i/>
          <w:szCs w:val="20"/>
          <w:lang w:eastAsia="zh-CN"/>
        </w:rPr>
        <w:t>4</w:t>
      </w:r>
      <w:r w:rsidRPr="003B2E80">
        <w:rPr>
          <w:rFonts w:ascii="Arial" w:eastAsiaTheme="minorEastAsia" w:hAnsi="Arial" w:cs="Arial"/>
          <w:b/>
          <w:i/>
          <w:szCs w:val="20"/>
          <w:lang w:eastAsia="zh-CN"/>
        </w:rPr>
        <w:t xml:space="preserve">: </w:t>
      </w:r>
    </w:p>
    <w:p w14:paraId="54E37F51" w14:textId="2F5F0056" w:rsidR="00034DD8" w:rsidRPr="003B2E80" w:rsidRDefault="00034DD8" w:rsidP="00B442F8">
      <w:pPr>
        <w:pStyle w:val="ListParagraph"/>
        <w:numPr>
          <w:ilvl w:val="1"/>
          <w:numId w:val="39"/>
        </w:numPr>
        <w:spacing w:after="60"/>
        <w:ind w:left="709" w:firstLineChars="0"/>
        <w:jc w:val="both"/>
        <w:rPr>
          <w:rFonts w:ascii="Arial" w:eastAsiaTheme="minorEastAsia" w:hAnsi="Arial" w:cs="Arial"/>
          <w:b/>
          <w:i/>
          <w:sz w:val="20"/>
          <w:szCs w:val="20"/>
        </w:rPr>
      </w:pPr>
      <w:r w:rsidRPr="003B2E80">
        <w:rPr>
          <w:rFonts w:ascii="Arial" w:eastAsiaTheme="minorEastAsia" w:hAnsi="Arial" w:cs="Arial"/>
          <w:b/>
          <w:i/>
          <w:sz w:val="20"/>
          <w:szCs w:val="20"/>
        </w:rPr>
        <w:t>The resource allocation granularity of SL-U is one interlace within one RB set</w:t>
      </w:r>
      <w:r w:rsidR="007B718A">
        <w:rPr>
          <w:rFonts w:ascii="Arial" w:eastAsiaTheme="minorEastAsia" w:hAnsi="Arial" w:cs="Arial"/>
          <w:b/>
          <w:i/>
          <w:sz w:val="20"/>
          <w:szCs w:val="20"/>
        </w:rPr>
        <w:t xml:space="preserve"> which is same as NR-U</w:t>
      </w:r>
    </w:p>
    <w:p w14:paraId="672E51F0" w14:textId="1922EAE8" w:rsidR="00034DD8" w:rsidRDefault="00034DD8" w:rsidP="00C2409B">
      <w:pPr>
        <w:pStyle w:val="ListParagraph"/>
        <w:numPr>
          <w:ilvl w:val="1"/>
          <w:numId w:val="39"/>
        </w:numPr>
        <w:spacing w:after="240"/>
        <w:ind w:left="709" w:firstLineChars="0"/>
        <w:jc w:val="both"/>
        <w:rPr>
          <w:rFonts w:ascii="Arial" w:eastAsiaTheme="minorEastAsia" w:hAnsi="Arial" w:cs="Arial"/>
          <w:b/>
          <w:i/>
          <w:sz w:val="20"/>
          <w:szCs w:val="20"/>
        </w:rPr>
      </w:pPr>
      <w:r w:rsidRPr="003B2E80">
        <w:rPr>
          <w:rFonts w:ascii="Arial" w:eastAsiaTheme="minorEastAsia" w:hAnsi="Arial" w:cs="Arial"/>
          <w:b/>
          <w:i/>
          <w:sz w:val="20"/>
          <w:szCs w:val="20"/>
        </w:rPr>
        <w:t xml:space="preserve">The minimal size of </w:t>
      </w:r>
      <w:r w:rsidR="007B718A">
        <w:rPr>
          <w:rFonts w:ascii="Arial" w:eastAsiaTheme="minorEastAsia" w:hAnsi="Arial" w:cs="Arial"/>
          <w:b/>
          <w:i/>
          <w:sz w:val="20"/>
          <w:szCs w:val="20"/>
        </w:rPr>
        <w:t xml:space="preserve">a </w:t>
      </w:r>
      <w:r w:rsidRPr="003B2E80">
        <w:rPr>
          <w:rFonts w:ascii="Arial" w:eastAsiaTheme="minorEastAsia" w:hAnsi="Arial" w:cs="Arial"/>
          <w:b/>
          <w:i/>
          <w:sz w:val="20"/>
          <w:szCs w:val="20"/>
        </w:rPr>
        <w:t>sub-channel corresponds to one interlace within one RB set.</w:t>
      </w:r>
    </w:p>
    <w:p w14:paraId="1FD719AE" w14:textId="24D2A463" w:rsidR="00E56461" w:rsidRPr="00B34020" w:rsidRDefault="00E56461" w:rsidP="009843DB">
      <w:pPr>
        <w:pStyle w:val="ListParagraph"/>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lastRenderedPageBreak/>
        <w:t xml:space="preserve">One sub-channel </w:t>
      </w:r>
      <w:r w:rsidR="007B718A" w:rsidRPr="00B34020">
        <w:rPr>
          <w:rFonts w:ascii="Arial" w:eastAsiaTheme="minorEastAsia" w:hAnsi="Arial" w:cs="Arial"/>
          <w:b/>
          <w:sz w:val="21"/>
          <w:szCs w:val="20"/>
        </w:rPr>
        <w:t>includes</w:t>
      </w:r>
      <w:r w:rsidRPr="00B34020">
        <w:rPr>
          <w:rFonts w:ascii="Arial" w:eastAsiaTheme="minorEastAsia" w:hAnsi="Arial" w:cs="Arial"/>
          <w:b/>
          <w:sz w:val="21"/>
          <w:szCs w:val="20"/>
        </w:rPr>
        <w:t xml:space="preserve"> more than 1 interlace</w:t>
      </w:r>
    </w:p>
    <w:p w14:paraId="09DF475D" w14:textId="5692D669" w:rsidR="00C8630B" w:rsidRPr="00B64047" w:rsidRDefault="00F0454D" w:rsidP="00F0454D">
      <w:pPr>
        <w:spacing w:after="120"/>
        <w:rPr>
          <w:rFonts w:ascii="Arial" w:eastAsiaTheme="minorEastAsia" w:hAnsi="Arial" w:cs="Arial"/>
          <w:szCs w:val="20"/>
          <w:lang w:eastAsia="zh-CN"/>
        </w:rPr>
      </w:pPr>
      <w:r>
        <w:rPr>
          <w:rFonts w:ascii="Arial" w:eastAsiaTheme="minorEastAsia" w:hAnsi="Arial" w:cs="Arial"/>
          <w:szCs w:val="20"/>
          <w:lang w:eastAsia="zh-CN"/>
        </w:rPr>
        <w:t>It was agreed one sub-channel equals to K interlace</w:t>
      </w:r>
      <w:r w:rsidR="007B718A">
        <w:rPr>
          <w:rFonts w:ascii="Arial" w:eastAsiaTheme="minorEastAsia" w:hAnsi="Arial" w:cs="Arial"/>
          <w:szCs w:val="20"/>
          <w:lang w:eastAsia="zh-CN"/>
        </w:rPr>
        <w:t>s</w:t>
      </w:r>
      <w:r>
        <w:rPr>
          <w:rFonts w:ascii="Arial" w:eastAsiaTheme="minorEastAsia" w:hAnsi="Arial" w:cs="Arial"/>
          <w:szCs w:val="20"/>
          <w:lang w:eastAsia="zh-CN"/>
        </w:rPr>
        <w:t>. Whether K can be larger than 1 is FFS. In our view, we think K larger than 1 should be supported.</w:t>
      </w:r>
    </w:p>
    <w:p w14:paraId="61963FBC" w14:textId="5B22DCBB" w:rsidR="00F0454D" w:rsidRPr="007B718A" w:rsidRDefault="00F0454D" w:rsidP="00F0454D">
      <w:pPr>
        <w:spacing w:after="120"/>
        <w:jc w:val="both"/>
        <w:rPr>
          <w:rFonts w:ascii="Arial" w:eastAsiaTheme="minorEastAsia" w:hAnsi="Arial" w:cs="Arial"/>
          <w:szCs w:val="20"/>
          <w:lang w:eastAsia="zh-CN"/>
        </w:rPr>
      </w:pPr>
      <w:r w:rsidRPr="007B718A">
        <w:rPr>
          <w:rFonts w:ascii="Arial" w:eastAsiaTheme="minorEastAsia" w:hAnsi="Arial" w:cs="Arial"/>
          <w:szCs w:val="20"/>
          <w:lang w:eastAsia="zh-CN"/>
        </w:rPr>
        <w:t xml:space="preserve">In NR SL, the number of PRB </w:t>
      </w:r>
      <w:r w:rsidR="00A3086C">
        <w:rPr>
          <w:rFonts w:ascii="Arial" w:eastAsiaTheme="minorEastAsia" w:hAnsi="Arial" w:cs="Arial"/>
          <w:szCs w:val="20"/>
          <w:lang w:eastAsia="zh-CN"/>
        </w:rPr>
        <w:t>for</w:t>
      </w:r>
      <w:r w:rsidR="00A3086C" w:rsidRPr="007B718A">
        <w:rPr>
          <w:rFonts w:ascii="Arial" w:eastAsiaTheme="minorEastAsia" w:hAnsi="Arial" w:cs="Arial"/>
          <w:szCs w:val="20"/>
          <w:lang w:eastAsia="zh-CN"/>
        </w:rPr>
        <w:t xml:space="preserve"> </w:t>
      </w:r>
      <w:r w:rsidRPr="007B718A">
        <w:rPr>
          <w:rFonts w:ascii="Arial" w:eastAsiaTheme="minorEastAsia" w:hAnsi="Arial" w:cs="Arial"/>
          <w:szCs w:val="20"/>
          <w:lang w:eastAsia="zh-CN"/>
        </w:rPr>
        <w:t xml:space="preserve">PSCCH can be configured within the set {10,12,15,20,25} so that the coding rate of PSCCH can be flexible. If one sub-channel corresponds to only one interlace in SL-U and PSCCH resource is limited within one sub-channel, that will cause higher coding rate of PSCCH of SL-U compared to NR SL. For example, if SL SCS is 15kHz/30kHz and resource pool consists of one RB set, one </w:t>
      </w:r>
      <w:proofErr w:type="gramStart"/>
      <w:r w:rsidR="007B718A">
        <w:rPr>
          <w:rFonts w:ascii="Arial" w:eastAsiaTheme="minorEastAsia" w:hAnsi="Arial" w:cs="Arial"/>
          <w:szCs w:val="20"/>
          <w:lang w:eastAsia="zh-CN"/>
        </w:rPr>
        <w:t>interlace</w:t>
      </w:r>
      <w:proofErr w:type="gramEnd"/>
      <w:r w:rsidRPr="007B718A">
        <w:rPr>
          <w:rFonts w:ascii="Arial" w:eastAsiaTheme="minorEastAsia" w:hAnsi="Arial" w:cs="Arial"/>
          <w:szCs w:val="20"/>
          <w:lang w:eastAsia="zh-CN"/>
        </w:rPr>
        <w:t xml:space="preserve"> corresponds to 10 PRBs or 11 PRBs</w:t>
      </w:r>
      <w:r w:rsidR="007B718A">
        <w:rPr>
          <w:rFonts w:ascii="Arial" w:eastAsiaTheme="minorEastAsia" w:hAnsi="Arial" w:cs="Arial"/>
          <w:szCs w:val="20"/>
          <w:lang w:eastAsia="zh-CN"/>
        </w:rPr>
        <w:t>.</w:t>
      </w:r>
      <w:r w:rsidRPr="007B718A">
        <w:rPr>
          <w:rFonts w:ascii="Arial" w:eastAsiaTheme="minorEastAsia" w:hAnsi="Arial" w:cs="Arial"/>
          <w:szCs w:val="20"/>
          <w:lang w:eastAsia="zh-CN"/>
        </w:rPr>
        <w:t xml:space="preserve"> </w:t>
      </w:r>
      <w:r w:rsidR="007B718A">
        <w:rPr>
          <w:rFonts w:ascii="Arial" w:eastAsiaTheme="minorEastAsia" w:hAnsi="Arial" w:cs="Arial"/>
          <w:szCs w:val="20"/>
          <w:lang w:eastAsia="zh-CN"/>
        </w:rPr>
        <w:t>T</w:t>
      </w:r>
      <w:r w:rsidRPr="007B718A">
        <w:rPr>
          <w:rFonts w:ascii="Arial" w:eastAsiaTheme="minorEastAsia" w:hAnsi="Arial" w:cs="Arial"/>
          <w:szCs w:val="20"/>
          <w:lang w:eastAsia="zh-CN"/>
        </w:rPr>
        <w:t xml:space="preserve">he maximum frequency resource of PSCCH is 10 PRBs or 11 PRBs, which is much less than the available PRB of PSCCH in NR SL and will result in higher coding rate of PSCCH in SL-U. Therefore, it is beneficial to increase the available resource of PSCCH. </w:t>
      </w:r>
      <w:r w:rsidR="00ED0C3B">
        <w:rPr>
          <w:rFonts w:ascii="Arial" w:eastAsiaTheme="minorEastAsia" w:hAnsi="Arial" w:cs="Arial"/>
          <w:szCs w:val="20"/>
          <w:lang w:eastAsia="zh-CN"/>
        </w:rPr>
        <w:t>One way is to support one sub-channel including more than one interlace. For example, K=2, which means one sub-channel equals 2 interlaces. The PSCCH can be mapped to the PRBs of 2 interlaces. Another</w:t>
      </w:r>
      <w:r w:rsidRPr="007B718A">
        <w:rPr>
          <w:rFonts w:ascii="Arial" w:eastAsiaTheme="minorEastAsia" w:hAnsi="Arial" w:cs="Arial"/>
          <w:szCs w:val="20"/>
          <w:lang w:eastAsia="zh-CN"/>
        </w:rPr>
        <w:t xml:space="preserve"> potential way is to increase the number of OFDM symbols of PSCCH.  </w:t>
      </w:r>
    </w:p>
    <w:p w14:paraId="5C180229" w14:textId="6AA5E71C" w:rsidR="00F0454D" w:rsidRPr="00B64047" w:rsidRDefault="00F0454D" w:rsidP="000D2A68">
      <w:pPr>
        <w:spacing w:after="24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O</w:t>
      </w:r>
      <w:r w:rsidRPr="00B64047">
        <w:rPr>
          <w:rFonts w:ascii="Arial" w:eastAsiaTheme="minorEastAsia" w:hAnsi="Arial" w:cs="Arial"/>
          <w:b/>
          <w:bCs/>
          <w:i/>
          <w:szCs w:val="20"/>
          <w:lang w:eastAsia="zh-CN"/>
        </w:rPr>
        <w:t xml:space="preserve">bservation </w:t>
      </w:r>
      <w:r w:rsidR="00ED0C3B">
        <w:rPr>
          <w:rFonts w:ascii="Arial" w:eastAsiaTheme="minorEastAsia" w:hAnsi="Arial" w:cs="Arial"/>
          <w:b/>
          <w:bCs/>
          <w:i/>
          <w:szCs w:val="20"/>
          <w:lang w:eastAsia="zh-CN"/>
        </w:rPr>
        <w:t>2</w:t>
      </w:r>
      <w:r w:rsidRPr="00B64047">
        <w:rPr>
          <w:rFonts w:ascii="Arial" w:eastAsiaTheme="minorEastAsia" w:hAnsi="Arial" w:cs="Arial"/>
          <w:b/>
          <w:bCs/>
          <w:i/>
          <w:szCs w:val="20"/>
          <w:lang w:eastAsia="zh-CN"/>
        </w:rPr>
        <w:t xml:space="preserve">: </w:t>
      </w:r>
      <w:r w:rsidRPr="00B64047">
        <w:rPr>
          <w:rFonts w:ascii="Arial" w:eastAsiaTheme="minorEastAsia" w:hAnsi="Arial" w:cs="Arial" w:hint="eastAsia"/>
          <w:b/>
          <w:bCs/>
          <w:i/>
          <w:szCs w:val="20"/>
          <w:lang w:eastAsia="zh-CN"/>
        </w:rPr>
        <w:t>I</w:t>
      </w:r>
      <w:r w:rsidRPr="00B64047">
        <w:rPr>
          <w:rFonts w:ascii="Arial" w:eastAsiaTheme="minorEastAsia" w:hAnsi="Arial" w:cs="Arial"/>
          <w:b/>
          <w:bCs/>
          <w:i/>
          <w:szCs w:val="20"/>
          <w:lang w:eastAsia="zh-CN"/>
        </w:rPr>
        <w:t xml:space="preserve">f one sub-channel corresponds to one IRB, </w:t>
      </w:r>
      <w:r w:rsidR="003C1A2D">
        <w:rPr>
          <w:rFonts w:ascii="Arial" w:eastAsiaTheme="minorEastAsia" w:hAnsi="Arial" w:cs="Arial"/>
          <w:b/>
          <w:bCs/>
          <w:i/>
          <w:szCs w:val="20"/>
          <w:lang w:eastAsia="zh-CN"/>
        </w:rPr>
        <w:t xml:space="preserve">the available PRBs for PSCCH in SL-U is less than NR SL and </w:t>
      </w:r>
      <w:r w:rsidRPr="00B64047">
        <w:rPr>
          <w:rFonts w:ascii="Arial" w:eastAsiaTheme="minorEastAsia" w:hAnsi="Arial" w:cs="Arial"/>
          <w:b/>
          <w:bCs/>
          <w:i/>
          <w:szCs w:val="20"/>
          <w:lang w:eastAsia="zh-CN"/>
        </w:rPr>
        <w:t>will result in higher coding rate.</w:t>
      </w:r>
    </w:p>
    <w:p w14:paraId="63FD9F85" w14:textId="6DEF217F" w:rsidR="009A33CB" w:rsidRDefault="00F0454D" w:rsidP="000D2A68">
      <w:pPr>
        <w:spacing w:after="24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P</w:t>
      </w:r>
      <w:r w:rsidRPr="00B64047">
        <w:rPr>
          <w:rFonts w:ascii="Arial" w:eastAsiaTheme="minorEastAsia" w:hAnsi="Arial" w:cs="Arial"/>
          <w:b/>
          <w:bCs/>
          <w:i/>
          <w:szCs w:val="20"/>
          <w:lang w:eastAsia="zh-CN"/>
        </w:rPr>
        <w:t xml:space="preserve">roposal </w:t>
      </w:r>
      <w:r w:rsidR="00F864E1">
        <w:rPr>
          <w:rFonts w:ascii="Arial" w:eastAsiaTheme="minorEastAsia" w:hAnsi="Arial" w:cs="Arial"/>
          <w:b/>
          <w:bCs/>
          <w:i/>
          <w:szCs w:val="20"/>
          <w:lang w:eastAsia="zh-CN"/>
        </w:rPr>
        <w:t>5</w:t>
      </w:r>
      <w:r w:rsidRPr="00B64047">
        <w:rPr>
          <w:rFonts w:ascii="Arial" w:eastAsiaTheme="minorEastAsia" w:hAnsi="Arial" w:cs="Arial"/>
          <w:b/>
          <w:bCs/>
          <w:i/>
          <w:szCs w:val="20"/>
          <w:lang w:eastAsia="zh-CN"/>
        </w:rPr>
        <w:t xml:space="preserve">: </w:t>
      </w:r>
      <w:r w:rsidR="008359EA" w:rsidRPr="008359EA">
        <w:rPr>
          <w:rFonts w:ascii="Arial" w:eastAsiaTheme="minorEastAsia" w:hAnsi="Arial" w:cs="Arial"/>
          <w:b/>
          <w:bCs/>
          <w:i/>
          <w:szCs w:val="20"/>
          <w:lang w:eastAsia="zh-CN"/>
        </w:rPr>
        <w:t>1 sub-channel equals K interlace and K is (pre-)configurable should be supported.</w:t>
      </w:r>
    </w:p>
    <w:p w14:paraId="2017CA32" w14:textId="1C3823C9" w:rsidR="00F0454D" w:rsidRDefault="008359EA" w:rsidP="00C2409B">
      <w:pPr>
        <w:spacing w:after="240"/>
        <w:rPr>
          <w:rFonts w:ascii="Arial" w:eastAsiaTheme="minorEastAsia" w:hAnsi="Arial" w:cs="Arial"/>
          <w:b/>
          <w:bCs/>
          <w:i/>
          <w:szCs w:val="20"/>
          <w:lang w:eastAsia="zh-CN"/>
        </w:rPr>
      </w:pPr>
      <w:r>
        <w:rPr>
          <w:rFonts w:ascii="Arial" w:eastAsiaTheme="minorEastAsia" w:hAnsi="Arial" w:cs="Arial"/>
          <w:b/>
          <w:bCs/>
          <w:i/>
          <w:szCs w:val="20"/>
          <w:lang w:eastAsia="zh-CN"/>
        </w:rPr>
        <w:t xml:space="preserve">Proposal </w:t>
      </w:r>
      <w:r w:rsidR="00F864E1">
        <w:rPr>
          <w:rFonts w:ascii="Arial" w:eastAsiaTheme="minorEastAsia" w:hAnsi="Arial" w:cs="Arial"/>
          <w:b/>
          <w:bCs/>
          <w:i/>
          <w:szCs w:val="20"/>
          <w:lang w:eastAsia="zh-CN"/>
        </w:rPr>
        <w:t>6</w:t>
      </w:r>
      <w:r>
        <w:rPr>
          <w:rFonts w:ascii="Arial" w:eastAsiaTheme="minorEastAsia" w:hAnsi="Arial" w:cs="Arial"/>
          <w:b/>
          <w:bCs/>
          <w:i/>
          <w:szCs w:val="20"/>
          <w:lang w:eastAsia="zh-CN"/>
        </w:rPr>
        <w:t xml:space="preserve">: </w:t>
      </w:r>
      <w:r w:rsidR="00F0454D" w:rsidRPr="00B64047">
        <w:rPr>
          <w:rFonts w:ascii="Arial" w:eastAsiaTheme="minorEastAsia" w:hAnsi="Arial" w:cs="Arial" w:hint="eastAsia"/>
          <w:b/>
          <w:bCs/>
          <w:i/>
          <w:szCs w:val="20"/>
          <w:lang w:eastAsia="zh-CN"/>
        </w:rPr>
        <w:t>More</w:t>
      </w:r>
      <w:r w:rsidR="003C1A2D">
        <w:rPr>
          <w:rFonts w:ascii="Arial" w:eastAsiaTheme="minorEastAsia" w:hAnsi="Arial" w:cs="Arial"/>
          <w:b/>
          <w:bCs/>
          <w:i/>
          <w:szCs w:val="20"/>
          <w:lang w:eastAsia="zh-CN"/>
        </w:rPr>
        <w:t xml:space="preserve"> than 3</w:t>
      </w:r>
      <w:r w:rsidR="00F0454D" w:rsidRPr="00B64047">
        <w:rPr>
          <w:rFonts w:ascii="Arial" w:eastAsiaTheme="minorEastAsia" w:hAnsi="Arial" w:cs="Arial"/>
          <w:b/>
          <w:bCs/>
          <w:i/>
          <w:szCs w:val="20"/>
          <w:lang w:eastAsia="zh-CN"/>
        </w:rPr>
        <w:t xml:space="preserve"> OFDM symbols </w:t>
      </w:r>
      <w:r w:rsidR="003C1A2D">
        <w:rPr>
          <w:rFonts w:ascii="Arial" w:eastAsiaTheme="minorEastAsia" w:hAnsi="Arial" w:cs="Arial"/>
          <w:b/>
          <w:bCs/>
          <w:i/>
          <w:szCs w:val="20"/>
          <w:lang w:eastAsia="zh-CN"/>
        </w:rPr>
        <w:t>configured</w:t>
      </w:r>
      <w:r w:rsidR="00F0454D" w:rsidRPr="00B64047">
        <w:rPr>
          <w:rFonts w:ascii="Arial" w:eastAsiaTheme="minorEastAsia" w:hAnsi="Arial" w:cs="Arial"/>
          <w:b/>
          <w:bCs/>
          <w:i/>
          <w:szCs w:val="20"/>
          <w:lang w:eastAsia="zh-CN"/>
        </w:rPr>
        <w:t xml:space="preserve"> for PSCCH</w:t>
      </w:r>
      <w:r w:rsidR="003C1A2D">
        <w:rPr>
          <w:rFonts w:ascii="Arial" w:eastAsiaTheme="minorEastAsia" w:hAnsi="Arial" w:cs="Arial"/>
          <w:b/>
          <w:bCs/>
          <w:i/>
          <w:szCs w:val="20"/>
          <w:lang w:eastAsia="zh-CN"/>
        </w:rPr>
        <w:t xml:space="preserve"> transmission</w:t>
      </w:r>
      <w:r w:rsidR="00F0454D" w:rsidRPr="00B64047">
        <w:rPr>
          <w:rFonts w:ascii="Arial" w:eastAsiaTheme="minorEastAsia" w:hAnsi="Arial" w:cs="Arial"/>
          <w:b/>
          <w:bCs/>
          <w:i/>
          <w:szCs w:val="20"/>
          <w:lang w:eastAsia="zh-CN"/>
        </w:rPr>
        <w:t xml:space="preserve"> can be considered for SL-U.</w:t>
      </w:r>
    </w:p>
    <w:p w14:paraId="793A194B" w14:textId="6CCA4B9F" w:rsidR="00E56461" w:rsidRPr="00B34020" w:rsidRDefault="00E56461" w:rsidP="009843DB">
      <w:pPr>
        <w:pStyle w:val="ListParagraph"/>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Mapping between sub-channel and interlace</w:t>
      </w:r>
    </w:p>
    <w:p w14:paraId="0C14B0D7" w14:textId="77777777" w:rsidR="003C1A2D" w:rsidRDefault="0031461F" w:rsidP="00740370">
      <w:pPr>
        <w:spacing w:after="120"/>
        <w:jc w:val="both"/>
        <w:rPr>
          <w:rFonts w:ascii="Arial" w:eastAsiaTheme="minorEastAsia" w:hAnsi="Arial" w:cs="Arial"/>
          <w:szCs w:val="20"/>
          <w:lang w:eastAsia="zh-CN"/>
        </w:rPr>
      </w:pPr>
      <w:r>
        <w:rPr>
          <w:rFonts w:ascii="Arial" w:eastAsiaTheme="minorEastAsia" w:hAnsi="Arial" w:cs="Arial" w:hint="eastAsia"/>
          <w:szCs w:val="20"/>
          <w:lang w:eastAsia="zh-CN"/>
        </w:rPr>
        <w:t>T</w:t>
      </w:r>
      <w:r>
        <w:rPr>
          <w:rFonts w:ascii="Arial" w:eastAsiaTheme="minorEastAsia" w:hAnsi="Arial" w:cs="Arial"/>
          <w:szCs w:val="20"/>
          <w:lang w:eastAsia="zh-CN"/>
        </w:rPr>
        <w:t>he mapping between sub</w:t>
      </w:r>
      <w:r w:rsidR="008359EA">
        <w:rPr>
          <w:rFonts w:ascii="Arial" w:eastAsiaTheme="minorEastAsia" w:hAnsi="Arial" w:cs="Arial"/>
          <w:szCs w:val="20"/>
          <w:lang w:eastAsia="zh-CN"/>
        </w:rPr>
        <w:t>-</w:t>
      </w:r>
      <w:r>
        <w:rPr>
          <w:rFonts w:ascii="Arial" w:eastAsiaTheme="minorEastAsia" w:hAnsi="Arial" w:cs="Arial"/>
          <w:szCs w:val="20"/>
          <w:lang w:eastAsia="zh-CN"/>
        </w:rPr>
        <w:t xml:space="preserve">channel and interlace needs to be discussed. </w:t>
      </w:r>
      <w:r w:rsidR="00F13ED7">
        <w:rPr>
          <w:rFonts w:ascii="Arial" w:eastAsiaTheme="minorEastAsia" w:hAnsi="Arial" w:cs="Arial"/>
          <w:szCs w:val="20"/>
          <w:lang w:eastAsia="zh-CN"/>
        </w:rPr>
        <w:t xml:space="preserve">Considering one sub-channel can include K interlaces and the minimal resource allocation granularity is one interlace within one RB set, the sub-channel index can be determined by the RB set index and interlace index within the associated RB set. </w:t>
      </w:r>
    </w:p>
    <w:p w14:paraId="00EDE8E9" w14:textId="05612678" w:rsidR="0031461F" w:rsidRDefault="00F13ED7" w:rsidP="00740370">
      <w:pPr>
        <w:spacing w:after="120"/>
        <w:jc w:val="both"/>
        <w:rPr>
          <w:rFonts w:ascii="Arial" w:eastAsiaTheme="minorEastAsia" w:hAnsi="Arial" w:cs="Arial"/>
          <w:szCs w:val="20"/>
          <w:lang w:eastAsia="zh-CN"/>
        </w:rPr>
      </w:pPr>
      <w:r>
        <w:rPr>
          <w:rFonts w:ascii="Arial" w:eastAsiaTheme="minorEastAsia" w:hAnsi="Arial" w:cs="Arial"/>
          <w:szCs w:val="20"/>
          <w:lang w:eastAsia="zh-CN"/>
        </w:rPr>
        <w:t xml:space="preserve">One illustration is shown in </w:t>
      </w:r>
      <w:r w:rsidRPr="00D51258">
        <w:rPr>
          <w:rFonts w:ascii="Arial" w:eastAsiaTheme="minorEastAsia" w:hAnsi="Arial" w:cs="Arial"/>
          <w:szCs w:val="20"/>
          <w:lang w:eastAsia="zh-CN"/>
        </w:rPr>
        <w:t xml:space="preserve">Figure </w:t>
      </w:r>
      <w:r w:rsidR="00F864E1" w:rsidRPr="00D51258">
        <w:rPr>
          <w:rFonts w:ascii="Arial" w:eastAsiaTheme="minorEastAsia" w:hAnsi="Arial" w:cs="Arial"/>
          <w:szCs w:val="20"/>
          <w:lang w:eastAsia="zh-CN"/>
        </w:rPr>
        <w:t>2</w:t>
      </w:r>
      <w:r w:rsidRPr="00D51258">
        <w:rPr>
          <w:rFonts w:ascii="Arial" w:eastAsiaTheme="minorEastAsia" w:hAnsi="Arial" w:cs="Arial"/>
          <w:szCs w:val="20"/>
          <w:lang w:eastAsia="zh-CN"/>
        </w:rPr>
        <w:t xml:space="preserve">. </w:t>
      </w:r>
      <w:r w:rsidR="005E609C" w:rsidRPr="00D51258">
        <w:rPr>
          <w:rFonts w:ascii="Arial" w:eastAsiaTheme="minorEastAsia" w:hAnsi="Arial" w:cs="Arial"/>
          <w:szCs w:val="20"/>
          <w:lang w:eastAsia="zh-CN"/>
        </w:rPr>
        <w:t>In</w:t>
      </w:r>
      <w:r w:rsidR="005E609C">
        <w:rPr>
          <w:rFonts w:ascii="Arial" w:eastAsiaTheme="minorEastAsia" w:hAnsi="Arial" w:cs="Arial"/>
          <w:szCs w:val="20"/>
          <w:lang w:eastAsia="zh-CN"/>
        </w:rPr>
        <w:t xml:space="preserve"> Figure </w:t>
      </w:r>
      <w:r w:rsidR="00F864E1">
        <w:rPr>
          <w:rFonts w:ascii="Arial" w:eastAsiaTheme="minorEastAsia" w:hAnsi="Arial" w:cs="Arial"/>
          <w:szCs w:val="20"/>
          <w:lang w:eastAsia="zh-CN"/>
        </w:rPr>
        <w:t>2</w:t>
      </w:r>
      <w:r w:rsidR="005E609C">
        <w:rPr>
          <w:rFonts w:ascii="Arial" w:eastAsiaTheme="minorEastAsia" w:hAnsi="Arial" w:cs="Arial"/>
          <w:szCs w:val="20"/>
          <w:lang w:eastAsia="zh-CN"/>
        </w:rPr>
        <w:t xml:space="preserve">, the SCS of SL-U is 30kHz, the number of interlaces is 5. The resource pool includes 2 RB sets and </w:t>
      </w:r>
      <w:r w:rsidR="00640D9F">
        <w:rPr>
          <w:rFonts w:ascii="Arial" w:eastAsiaTheme="minorEastAsia" w:hAnsi="Arial" w:cs="Arial"/>
          <w:szCs w:val="20"/>
          <w:lang w:eastAsia="zh-CN"/>
        </w:rPr>
        <w:t>G</w:t>
      </w:r>
      <w:r w:rsidR="005E609C">
        <w:rPr>
          <w:rFonts w:ascii="Arial" w:eastAsiaTheme="minorEastAsia" w:hAnsi="Arial" w:cs="Arial"/>
          <w:szCs w:val="20"/>
          <w:lang w:eastAsia="zh-CN"/>
        </w:rPr>
        <w:t xml:space="preserve">uard </w:t>
      </w:r>
      <w:r w:rsidR="00640D9F">
        <w:rPr>
          <w:rFonts w:ascii="Arial" w:eastAsiaTheme="minorEastAsia" w:hAnsi="Arial" w:cs="Arial"/>
          <w:szCs w:val="20"/>
          <w:lang w:eastAsia="zh-CN"/>
        </w:rPr>
        <w:t>B</w:t>
      </w:r>
      <w:r w:rsidR="005E609C">
        <w:rPr>
          <w:rFonts w:ascii="Arial" w:eastAsiaTheme="minorEastAsia" w:hAnsi="Arial" w:cs="Arial"/>
          <w:szCs w:val="20"/>
          <w:lang w:eastAsia="zh-CN"/>
        </w:rPr>
        <w:t>and</w:t>
      </w:r>
      <w:r w:rsidR="00640D9F">
        <w:rPr>
          <w:rFonts w:ascii="Arial" w:eastAsiaTheme="minorEastAsia" w:hAnsi="Arial" w:cs="Arial"/>
          <w:szCs w:val="20"/>
          <w:lang w:eastAsia="zh-CN"/>
        </w:rPr>
        <w:t xml:space="preserve"> (GB)</w:t>
      </w:r>
      <w:r w:rsidR="005E609C">
        <w:rPr>
          <w:rFonts w:ascii="Arial" w:eastAsiaTheme="minorEastAsia" w:hAnsi="Arial" w:cs="Arial"/>
          <w:szCs w:val="20"/>
          <w:lang w:eastAsia="zh-CN"/>
        </w:rPr>
        <w:t xml:space="preserve"> is configured. </w:t>
      </w:r>
      <w:r w:rsidR="0031461F">
        <w:rPr>
          <w:rFonts w:ascii="Arial" w:eastAsiaTheme="minorEastAsia" w:hAnsi="Arial" w:cs="Arial"/>
          <w:szCs w:val="20"/>
          <w:lang w:eastAsia="zh-CN"/>
        </w:rPr>
        <w:t xml:space="preserve">Figure </w:t>
      </w:r>
      <w:r w:rsidR="00F864E1">
        <w:rPr>
          <w:rFonts w:ascii="Arial" w:eastAsiaTheme="minorEastAsia" w:hAnsi="Arial" w:cs="Arial"/>
          <w:szCs w:val="20"/>
          <w:lang w:eastAsia="zh-CN"/>
        </w:rPr>
        <w:t xml:space="preserve">2 </w:t>
      </w:r>
      <w:r w:rsidR="0031461F">
        <w:rPr>
          <w:rFonts w:ascii="Arial" w:eastAsiaTheme="minorEastAsia" w:hAnsi="Arial" w:cs="Arial"/>
          <w:szCs w:val="20"/>
          <w:lang w:eastAsia="zh-CN"/>
        </w:rPr>
        <w:t xml:space="preserve">(a) and (b) show </w:t>
      </w:r>
      <w:r w:rsidR="003C1A2D">
        <w:rPr>
          <w:rFonts w:ascii="Arial" w:eastAsiaTheme="minorEastAsia" w:hAnsi="Arial" w:cs="Arial"/>
          <w:szCs w:val="20"/>
          <w:lang w:eastAsia="zh-CN"/>
        </w:rPr>
        <w:t xml:space="preserve">the </w:t>
      </w:r>
      <w:r w:rsidR="0031461F">
        <w:rPr>
          <w:rFonts w:ascii="Arial" w:eastAsiaTheme="minorEastAsia" w:hAnsi="Arial" w:cs="Arial"/>
          <w:szCs w:val="20"/>
          <w:lang w:eastAsia="zh-CN"/>
        </w:rPr>
        <w:t>mapping between sub</w:t>
      </w:r>
      <w:r w:rsidR="008359EA">
        <w:rPr>
          <w:rFonts w:ascii="Arial" w:eastAsiaTheme="minorEastAsia" w:hAnsi="Arial" w:cs="Arial"/>
          <w:szCs w:val="20"/>
          <w:lang w:eastAsia="zh-CN"/>
        </w:rPr>
        <w:t>-</w:t>
      </w:r>
      <w:r w:rsidR="0031461F">
        <w:rPr>
          <w:rFonts w:ascii="Arial" w:eastAsiaTheme="minorEastAsia" w:hAnsi="Arial" w:cs="Arial"/>
          <w:szCs w:val="20"/>
          <w:lang w:eastAsia="zh-CN"/>
        </w:rPr>
        <w:t xml:space="preserve">channel and interlace for one sub-channel includes one and two interlaces respectively. </w:t>
      </w:r>
      <w:r w:rsidR="00355447">
        <w:rPr>
          <w:rFonts w:ascii="Arial" w:eastAsiaTheme="minorEastAsia" w:hAnsi="Arial" w:cs="Arial"/>
          <w:szCs w:val="20"/>
          <w:lang w:eastAsia="zh-CN"/>
        </w:rPr>
        <w:t xml:space="preserve">For </w:t>
      </w:r>
      <w:r w:rsidR="008D6078">
        <w:rPr>
          <w:rFonts w:ascii="Arial" w:eastAsiaTheme="minorEastAsia" w:hAnsi="Arial" w:cs="Arial"/>
          <w:szCs w:val="20"/>
          <w:lang w:eastAsia="zh-CN"/>
        </w:rPr>
        <w:t>F</w:t>
      </w:r>
      <w:r w:rsidR="00355447">
        <w:rPr>
          <w:rFonts w:ascii="Arial" w:eastAsiaTheme="minorEastAsia" w:hAnsi="Arial" w:cs="Arial"/>
          <w:szCs w:val="20"/>
          <w:lang w:eastAsia="zh-CN"/>
        </w:rPr>
        <w:t xml:space="preserve">igure </w:t>
      </w:r>
      <w:r w:rsidR="00F864E1">
        <w:rPr>
          <w:rFonts w:ascii="Arial" w:eastAsiaTheme="minorEastAsia" w:hAnsi="Arial" w:cs="Arial"/>
          <w:szCs w:val="20"/>
          <w:lang w:eastAsia="zh-CN"/>
        </w:rPr>
        <w:t xml:space="preserve">2 </w:t>
      </w:r>
      <w:r w:rsidR="00355447">
        <w:rPr>
          <w:rFonts w:ascii="Arial" w:eastAsiaTheme="minorEastAsia" w:hAnsi="Arial" w:cs="Arial"/>
          <w:szCs w:val="20"/>
          <w:lang w:eastAsia="zh-CN"/>
        </w:rPr>
        <w:t xml:space="preserve">(a), one sub-channel includes one interlace, </w:t>
      </w:r>
      <w:r w:rsidR="008D6078">
        <w:rPr>
          <w:rFonts w:ascii="Arial" w:eastAsiaTheme="minorEastAsia" w:hAnsi="Arial" w:cs="Arial"/>
          <w:szCs w:val="20"/>
          <w:lang w:eastAsia="zh-CN"/>
        </w:rPr>
        <w:t xml:space="preserve">the total number of sub-channels of the resource pool is 10. </w:t>
      </w:r>
      <w:r w:rsidR="005E609C">
        <w:rPr>
          <w:rFonts w:ascii="Arial" w:eastAsiaTheme="minorEastAsia" w:hAnsi="Arial" w:cs="Arial"/>
          <w:szCs w:val="20"/>
          <w:lang w:eastAsia="zh-CN"/>
        </w:rPr>
        <w:t>Sub-channel 0-4 corresponds to interlace 0-4 of RB set 0 respectively, and sub-channel 5-9 corresponds to interlace 0-4 of RB set</w:t>
      </w:r>
      <w:r w:rsidR="00610AF2">
        <w:rPr>
          <w:rFonts w:ascii="Arial" w:eastAsiaTheme="minorEastAsia" w:hAnsi="Arial" w:cs="Arial"/>
          <w:szCs w:val="20"/>
          <w:lang w:eastAsia="zh-CN"/>
        </w:rPr>
        <w:t xml:space="preserve"> 1</w:t>
      </w:r>
      <w:r w:rsidR="005E609C">
        <w:rPr>
          <w:rFonts w:ascii="Arial" w:eastAsiaTheme="minorEastAsia" w:hAnsi="Arial" w:cs="Arial"/>
          <w:szCs w:val="20"/>
          <w:lang w:eastAsia="zh-CN"/>
        </w:rPr>
        <w:t xml:space="preserve"> respectively. </w:t>
      </w:r>
      <w:r w:rsidR="008D6078">
        <w:rPr>
          <w:rFonts w:ascii="Arial" w:eastAsiaTheme="minorEastAsia" w:hAnsi="Arial" w:cs="Arial"/>
          <w:szCs w:val="20"/>
          <w:lang w:eastAsia="zh-CN"/>
        </w:rPr>
        <w:t xml:space="preserve">For Figure </w:t>
      </w:r>
      <w:r w:rsidR="00F864E1">
        <w:rPr>
          <w:rFonts w:ascii="Arial" w:eastAsiaTheme="minorEastAsia" w:hAnsi="Arial" w:cs="Arial"/>
          <w:szCs w:val="20"/>
          <w:lang w:eastAsia="zh-CN"/>
        </w:rPr>
        <w:t xml:space="preserve">2 </w:t>
      </w:r>
      <w:r w:rsidR="008D6078">
        <w:rPr>
          <w:rFonts w:ascii="Arial" w:eastAsiaTheme="minorEastAsia" w:hAnsi="Arial" w:cs="Arial"/>
          <w:szCs w:val="20"/>
          <w:lang w:eastAsia="zh-CN"/>
        </w:rPr>
        <w:t xml:space="preserve">(b), one sub-channel includes two interlaces, then the total number of sub-channels of the resource pool is 5. </w:t>
      </w:r>
      <w:r w:rsidR="001040FF">
        <w:rPr>
          <w:rFonts w:ascii="Arial" w:eastAsiaTheme="minorEastAsia" w:hAnsi="Arial" w:cs="Arial"/>
          <w:szCs w:val="20"/>
          <w:lang w:eastAsia="zh-CN"/>
        </w:rPr>
        <w:t xml:space="preserve">Sub-channel 0 corresponds to interlace 0 and 1 of RB set 0; Sub-channel 1 corresponds to interlace 2 and 3 of RB set 0; Sub-channel 2 corresponds to interlace 4 of RB set 0 and interlace 0 of RB set 1; Sub-channel 3 corresponds to interlace 1 and 2 of RB set 1; Sub-channel 4 corresponds to interlace 3 and 4 of RB set </w:t>
      </w:r>
      <w:r w:rsidR="004B3FD2">
        <w:rPr>
          <w:rFonts w:ascii="Arial" w:eastAsiaTheme="minorEastAsia" w:hAnsi="Arial" w:cs="Arial"/>
          <w:szCs w:val="20"/>
          <w:lang w:eastAsia="zh-CN"/>
        </w:rPr>
        <w:t>1</w:t>
      </w:r>
      <w:r w:rsidR="001040FF">
        <w:rPr>
          <w:rFonts w:ascii="Arial" w:eastAsiaTheme="minorEastAsia" w:hAnsi="Arial" w:cs="Arial"/>
          <w:szCs w:val="20"/>
          <w:lang w:eastAsia="zh-CN"/>
        </w:rPr>
        <w:t xml:space="preserve">. </w:t>
      </w:r>
    </w:p>
    <w:p w14:paraId="11E98108" w14:textId="127FFCEB" w:rsidR="004F0D69" w:rsidRPr="004B3FD2" w:rsidRDefault="004F0D69" w:rsidP="00C2409B">
      <w:pPr>
        <w:spacing w:after="240"/>
        <w:jc w:val="both"/>
        <w:rPr>
          <w:rFonts w:ascii="Arial" w:eastAsiaTheme="minorEastAsia" w:hAnsi="Arial" w:cs="Arial"/>
          <w:b/>
          <w:i/>
          <w:szCs w:val="20"/>
          <w:lang w:eastAsia="zh-CN"/>
        </w:rPr>
      </w:pPr>
      <w:r w:rsidRPr="004B3FD2">
        <w:rPr>
          <w:rFonts w:ascii="Arial" w:eastAsiaTheme="minorEastAsia" w:hAnsi="Arial" w:cs="Arial"/>
          <w:b/>
          <w:i/>
          <w:szCs w:val="20"/>
          <w:lang w:eastAsia="zh-CN"/>
        </w:rPr>
        <w:t xml:space="preserve">Proposal </w:t>
      </w:r>
      <w:r w:rsidR="00F864E1">
        <w:rPr>
          <w:rFonts w:ascii="Arial" w:eastAsiaTheme="minorEastAsia" w:hAnsi="Arial" w:cs="Arial"/>
          <w:b/>
          <w:i/>
          <w:szCs w:val="20"/>
          <w:lang w:eastAsia="zh-CN"/>
        </w:rPr>
        <w:t>7</w:t>
      </w:r>
      <w:r w:rsidRPr="004B3FD2">
        <w:rPr>
          <w:rFonts w:ascii="Arial" w:eastAsiaTheme="minorEastAsia" w:hAnsi="Arial" w:cs="Arial"/>
          <w:b/>
          <w:i/>
          <w:szCs w:val="20"/>
          <w:lang w:eastAsia="zh-CN"/>
        </w:rPr>
        <w:t>: Sub-channel index can be determined by RB set index and interlace index within the associated RB set.</w:t>
      </w:r>
    </w:p>
    <w:p w14:paraId="3F957467" w14:textId="14A6E5F3" w:rsidR="00545364" w:rsidRDefault="00471FFB" w:rsidP="00545364">
      <w:pPr>
        <w:spacing w:after="120"/>
        <w:rPr>
          <w:rFonts w:ascii="Arial" w:eastAsiaTheme="minorEastAsia" w:hAnsi="Arial" w:cs="Arial"/>
          <w:szCs w:val="20"/>
          <w:lang w:eastAsia="zh-CN"/>
        </w:rPr>
      </w:pPr>
      <w:r>
        <w:object w:dxaOrig="24091" w:dyaOrig="4230" w14:anchorId="0602F41D">
          <v:shape id="_x0000_i1026" type="#_x0000_t75" style="width:487.85pt;height:85.25pt" o:ole="">
            <v:imagedata r:id="rId10" o:title=""/>
          </v:shape>
          <o:OLEObject Type="Embed" ProgID="Visio.Drawing.15" ShapeID="_x0000_i1026" DrawAspect="Content" ObjectID="_1726063454" r:id="rId11"/>
        </w:object>
      </w:r>
      <w:r w:rsidR="00545364" w:rsidRPr="00B64047">
        <w:rPr>
          <w:rFonts w:ascii="Arial" w:eastAsiaTheme="minorEastAsia" w:hAnsi="Arial" w:cs="Arial"/>
          <w:szCs w:val="20"/>
          <w:lang w:eastAsia="zh-CN"/>
        </w:rPr>
        <w:t xml:space="preserve"> </w:t>
      </w:r>
    </w:p>
    <w:p w14:paraId="7581E60B" w14:textId="64EF8D83" w:rsidR="00D04145" w:rsidRPr="00442696" w:rsidRDefault="00442696" w:rsidP="00442696">
      <w:pPr>
        <w:spacing w:after="120"/>
        <w:jc w:val="center"/>
        <w:rPr>
          <w:rFonts w:ascii="Arial" w:eastAsiaTheme="minorEastAsia" w:hAnsi="Arial" w:cs="Arial"/>
          <w:sz w:val="21"/>
          <w:szCs w:val="20"/>
        </w:rPr>
      </w:pPr>
      <w:r w:rsidRPr="00442696">
        <w:rPr>
          <w:rFonts w:ascii="Arial" w:eastAsiaTheme="minorEastAsia" w:hAnsi="Arial" w:cs="Arial"/>
          <w:sz w:val="21"/>
          <w:szCs w:val="20"/>
        </w:rPr>
        <w:t>(a</w:t>
      </w:r>
      <w:r>
        <w:rPr>
          <w:rFonts w:ascii="Arial" w:eastAsiaTheme="minorEastAsia" w:hAnsi="Arial" w:cs="Arial"/>
          <w:sz w:val="21"/>
          <w:szCs w:val="20"/>
        </w:rPr>
        <w:t xml:space="preserve">) </w:t>
      </w:r>
      <w:r w:rsidRPr="00442696">
        <w:rPr>
          <w:rFonts w:ascii="Arial" w:eastAsiaTheme="minorEastAsia" w:hAnsi="Arial" w:cs="Arial"/>
          <w:sz w:val="21"/>
          <w:szCs w:val="20"/>
        </w:rPr>
        <w:t>one sub-channel includes 1 interlace</w:t>
      </w:r>
    </w:p>
    <w:p w14:paraId="46838C0C" w14:textId="62A3C407" w:rsidR="00442696" w:rsidRDefault="00442696" w:rsidP="00545364">
      <w:pPr>
        <w:spacing w:after="120"/>
      </w:pPr>
      <w:r>
        <w:object w:dxaOrig="24091" w:dyaOrig="4230" w14:anchorId="276C8643">
          <v:shape id="_x0000_i1027" type="#_x0000_t75" style="width:487.85pt;height:85.25pt" o:ole="">
            <v:imagedata r:id="rId12" o:title=""/>
          </v:shape>
          <o:OLEObject Type="Embed" ProgID="Visio.Drawing.15" ShapeID="_x0000_i1027" DrawAspect="Content" ObjectID="_1726063455" r:id="rId13"/>
        </w:object>
      </w:r>
    </w:p>
    <w:p w14:paraId="3FA42386" w14:textId="2BD6AD4F" w:rsidR="00442696" w:rsidRPr="00B64047" w:rsidRDefault="00442696" w:rsidP="00442696">
      <w:pPr>
        <w:spacing w:after="120"/>
        <w:jc w:val="center"/>
        <w:rPr>
          <w:rFonts w:ascii="Arial" w:eastAsiaTheme="minorEastAsia" w:hAnsi="Arial" w:cs="Arial"/>
          <w:szCs w:val="20"/>
          <w:lang w:eastAsia="zh-CN"/>
        </w:rPr>
      </w:pPr>
      <w:r>
        <w:rPr>
          <w:rFonts w:ascii="Arial" w:eastAsiaTheme="minorEastAsia" w:hAnsi="Arial" w:cs="Arial" w:hint="eastAsia"/>
          <w:szCs w:val="20"/>
          <w:lang w:eastAsia="zh-CN"/>
        </w:rPr>
        <w:t>(</w:t>
      </w:r>
      <w:r>
        <w:rPr>
          <w:rFonts w:ascii="Arial" w:eastAsiaTheme="minorEastAsia" w:hAnsi="Arial" w:cs="Arial"/>
          <w:szCs w:val="20"/>
          <w:lang w:eastAsia="zh-CN"/>
        </w:rPr>
        <w:t>b) one sub-channel includes 2 interlaces</w:t>
      </w:r>
    </w:p>
    <w:p w14:paraId="639F604B" w14:textId="5CCE66B4" w:rsidR="00545364" w:rsidRPr="00B64047" w:rsidRDefault="00545364" w:rsidP="00545364">
      <w:pPr>
        <w:spacing w:after="120"/>
        <w:jc w:val="center"/>
        <w:rPr>
          <w:rFonts w:ascii="Arial" w:eastAsiaTheme="minorEastAsia" w:hAnsi="Arial" w:cs="Arial"/>
          <w:szCs w:val="20"/>
          <w:lang w:eastAsia="zh-CN"/>
        </w:rPr>
      </w:pPr>
      <w:r w:rsidRPr="00D51258">
        <w:rPr>
          <w:rFonts w:ascii="Arial" w:eastAsiaTheme="minorEastAsia" w:hAnsi="Arial" w:cs="Arial"/>
          <w:szCs w:val="20"/>
          <w:lang w:eastAsia="zh-CN"/>
        </w:rPr>
        <w:t xml:space="preserve">Figure </w:t>
      </w:r>
      <w:r w:rsidR="00F864E1" w:rsidRPr="00D51258">
        <w:rPr>
          <w:rFonts w:ascii="Arial" w:eastAsiaTheme="minorEastAsia" w:hAnsi="Arial" w:cs="Arial"/>
          <w:szCs w:val="20"/>
          <w:lang w:eastAsia="zh-CN"/>
        </w:rPr>
        <w:t>2</w:t>
      </w:r>
      <w:r w:rsidRPr="00D51258">
        <w:rPr>
          <w:rFonts w:ascii="Arial" w:eastAsiaTheme="minorEastAsia" w:hAnsi="Arial" w:cs="Arial"/>
          <w:szCs w:val="20"/>
          <w:lang w:eastAsia="zh-CN"/>
        </w:rPr>
        <w:t>. Mapping</w:t>
      </w:r>
      <w:r w:rsidRPr="00B64047">
        <w:rPr>
          <w:rFonts w:ascii="Arial" w:eastAsiaTheme="minorEastAsia" w:hAnsi="Arial" w:cs="Arial"/>
          <w:szCs w:val="20"/>
          <w:lang w:eastAsia="zh-CN"/>
        </w:rPr>
        <w:t xml:space="preserve"> between Sub-channel and </w:t>
      </w:r>
      <w:r w:rsidR="00442696">
        <w:rPr>
          <w:rFonts w:ascii="Arial" w:eastAsiaTheme="minorEastAsia" w:hAnsi="Arial" w:cs="Arial"/>
          <w:szCs w:val="20"/>
          <w:lang w:eastAsia="zh-CN"/>
        </w:rPr>
        <w:t>interlace</w:t>
      </w:r>
    </w:p>
    <w:p w14:paraId="7F3460E2" w14:textId="00EEFB23" w:rsidR="00194927" w:rsidRPr="00BD1F3D" w:rsidRDefault="00194927" w:rsidP="00AA5631">
      <w:pPr>
        <w:pStyle w:val="ListParagraph"/>
        <w:numPr>
          <w:ilvl w:val="0"/>
          <w:numId w:val="8"/>
        </w:numPr>
        <w:spacing w:before="240" w:after="120"/>
        <w:ind w:firstLineChars="0"/>
        <w:jc w:val="both"/>
        <w:rPr>
          <w:rFonts w:ascii="Arial" w:eastAsiaTheme="minorEastAsia" w:hAnsi="Arial" w:cs="Arial"/>
          <w:bCs/>
          <w:szCs w:val="20"/>
        </w:rPr>
      </w:pPr>
      <w:r w:rsidRPr="00BD1F3D">
        <w:rPr>
          <w:rFonts w:ascii="Arial" w:eastAsiaTheme="minorEastAsia" w:hAnsi="Arial" w:cs="Arial"/>
          <w:b/>
          <w:sz w:val="21"/>
          <w:szCs w:val="20"/>
        </w:rPr>
        <w:lastRenderedPageBreak/>
        <w:t xml:space="preserve">Mapping between sub-channel and </w:t>
      </w:r>
      <w:r w:rsidR="004C2149">
        <w:rPr>
          <w:rFonts w:ascii="Arial" w:eastAsiaTheme="minorEastAsia" w:hAnsi="Arial" w:cs="Arial"/>
          <w:b/>
          <w:sz w:val="21"/>
          <w:szCs w:val="20"/>
        </w:rPr>
        <w:t>P</w:t>
      </w:r>
      <w:r w:rsidRPr="00BD1F3D">
        <w:rPr>
          <w:rFonts w:ascii="Arial" w:eastAsiaTheme="minorEastAsia" w:hAnsi="Arial" w:cs="Arial"/>
          <w:b/>
          <w:sz w:val="21"/>
          <w:szCs w:val="20"/>
        </w:rPr>
        <w:t xml:space="preserve">RBs of </w:t>
      </w:r>
      <w:r w:rsidR="00F51552">
        <w:rPr>
          <w:rFonts w:ascii="Arial" w:eastAsiaTheme="minorEastAsia" w:hAnsi="Arial" w:cs="Arial"/>
          <w:b/>
          <w:sz w:val="21"/>
          <w:szCs w:val="20"/>
        </w:rPr>
        <w:t>GB</w:t>
      </w:r>
    </w:p>
    <w:p w14:paraId="4C706E39" w14:textId="2063EA9A" w:rsidR="00FA0CF5" w:rsidRDefault="00380A9B" w:rsidP="00380A9B">
      <w:pPr>
        <w:spacing w:after="120"/>
        <w:jc w:val="both"/>
        <w:rPr>
          <w:rFonts w:ascii="Arial" w:eastAsiaTheme="minorEastAsia" w:hAnsi="Arial" w:cs="Arial"/>
          <w:bCs/>
          <w:szCs w:val="20"/>
          <w:lang w:eastAsia="zh-CN"/>
        </w:rPr>
      </w:pPr>
      <w:r w:rsidRPr="00380A9B">
        <w:rPr>
          <w:rFonts w:ascii="Arial" w:eastAsiaTheme="minorEastAsia" w:hAnsi="Arial" w:cs="Arial"/>
          <w:bCs/>
          <w:szCs w:val="20"/>
          <w:lang w:eastAsia="zh-CN"/>
        </w:rPr>
        <w:t>I</w:t>
      </w:r>
      <w:r w:rsidR="00C91C71" w:rsidRPr="00380A9B">
        <w:rPr>
          <w:rFonts w:ascii="Arial" w:eastAsiaTheme="minorEastAsia" w:hAnsi="Arial" w:cs="Arial"/>
          <w:bCs/>
          <w:szCs w:val="20"/>
          <w:lang w:eastAsia="zh-CN"/>
        </w:rPr>
        <w:t xml:space="preserve">f PSSCH transmission resources cross multiple RB sets, the PRBs within GB can also be used for SL transmission. While how to map the PRBs of GB to sub-channel needs FFS. </w:t>
      </w:r>
      <w:r w:rsidR="0051732D" w:rsidRPr="00380A9B">
        <w:rPr>
          <w:rFonts w:ascii="Arial" w:eastAsiaTheme="minorEastAsia" w:hAnsi="Arial" w:cs="Arial"/>
          <w:bCs/>
          <w:szCs w:val="20"/>
          <w:lang w:eastAsia="zh-CN"/>
        </w:rPr>
        <w:t>One potential solution is to allocate part</w:t>
      </w:r>
      <w:r w:rsidR="004366F9">
        <w:rPr>
          <w:rFonts w:ascii="Arial" w:eastAsiaTheme="minorEastAsia" w:hAnsi="Arial" w:cs="Arial"/>
          <w:bCs/>
          <w:szCs w:val="20"/>
          <w:lang w:eastAsia="zh-CN"/>
        </w:rPr>
        <w:t>ial</w:t>
      </w:r>
      <w:r w:rsidR="0051732D" w:rsidRPr="00380A9B">
        <w:rPr>
          <w:rFonts w:ascii="Arial" w:eastAsiaTheme="minorEastAsia" w:hAnsi="Arial" w:cs="Arial"/>
          <w:bCs/>
          <w:szCs w:val="20"/>
          <w:lang w:eastAsia="zh-CN"/>
        </w:rPr>
        <w:t xml:space="preserve"> PRBs </w:t>
      </w:r>
      <w:r w:rsidR="00491343">
        <w:rPr>
          <w:rFonts w:ascii="Arial" w:eastAsiaTheme="minorEastAsia" w:hAnsi="Arial" w:cs="Arial"/>
          <w:bCs/>
          <w:szCs w:val="20"/>
          <w:lang w:eastAsia="zh-CN"/>
        </w:rPr>
        <w:t>of</w:t>
      </w:r>
      <w:r w:rsidR="0051732D" w:rsidRPr="00380A9B">
        <w:rPr>
          <w:rFonts w:ascii="Arial" w:eastAsiaTheme="minorEastAsia" w:hAnsi="Arial" w:cs="Arial"/>
          <w:bCs/>
          <w:szCs w:val="20"/>
          <w:lang w:eastAsia="zh-CN"/>
        </w:rPr>
        <w:t xml:space="preserve"> GB to lower RB set, and the rest PRBs to upper RB set. </w:t>
      </w:r>
      <w:r w:rsidR="00226BB2" w:rsidRPr="00380A9B">
        <w:rPr>
          <w:rFonts w:ascii="Arial" w:eastAsiaTheme="minorEastAsia" w:hAnsi="Arial" w:cs="Arial"/>
          <w:bCs/>
          <w:szCs w:val="20"/>
          <w:lang w:eastAsia="zh-CN"/>
        </w:rPr>
        <w:t xml:space="preserve">For each PRB </w:t>
      </w:r>
      <w:r w:rsidR="00491343">
        <w:rPr>
          <w:rFonts w:ascii="Arial" w:eastAsiaTheme="minorEastAsia" w:hAnsi="Arial" w:cs="Arial"/>
          <w:bCs/>
          <w:szCs w:val="20"/>
          <w:lang w:eastAsia="zh-CN"/>
        </w:rPr>
        <w:t>of</w:t>
      </w:r>
      <w:r w:rsidR="00226BB2" w:rsidRPr="00380A9B">
        <w:rPr>
          <w:rFonts w:ascii="Arial" w:eastAsiaTheme="minorEastAsia" w:hAnsi="Arial" w:cs="Arial"/>
          <w:bCs/>
          <w:szCs w:val="20"/>
          <w:lang w:eastAsia="zh-CN"/>
        </w:rPr>
        <w:t xml:space="preserve"> GB, there is corresponding interlace index. The mapping between sub-channel and interlace can follow the mechanism as discussed above. One illustration is shown in </w:t>
      </w:r>
      <w:r w:rsidR="00226BB2" w:rsidRPr="00D51258">
        <w:rPr>
          <w:rFonts w:ascii="Arial" w:eastAsiaTheme="minorEastAsia" w:hAnsi="Arial" w:cs="Arial"/>
          <w:bCs/>
          <w:szCs w:val="20"/>
          <w:lang w:eastAsia="zh-CN"/>
        </w:rPr>
        <w:t xml:space="preserve">Figure </w:t>
      </w:r>
      <w:r w:rsidR="00F864E1" w:rsidRPr="00D51258">
        <w:rPr>
          <w:rFonts w:ascii="Arial" w:eastAsiaTheme="minorEastAsia" w:hAnsi="Arial" w:cs="Arial"/>
          <w:bCs/>
          <w:szCs w:val="20"/>
          <w:lang w:eastAsia="zh-CN"/>
        </w:rPr>
        <w:t>3</w:t>
      </w:r>
      <w:r w:rsidR="00226BB2" w:rsidRPr="00D51258">
        <w:rPr>
          <w:rFonts w:ascii="Arial" w:eastAsiaTheme="minorEastAsia" w:hAnsi="Arial" w:cs="Arial"/>
          <w:bCs/>
          <w:szCs w:val="20"/>
          <w:lang w:eastAsia="zh-CN"/>
        </w:rPr>
        <w:t>. The</w:t>
      </w:r>
      <w:r w:rsidR="00226BB2" w:rsidRPr="00380A9B">
        <w:rPr>
          <w:rFonts w:ascii="Arial" w:eastAsiaTheme="minorEastAsia" w:hAnsi="Arial" w:cs="Arial"/>
          <w:bCs/>
          <w:szCs w:val="20"/>
          <w:lang w:eastAsia="zh-CN"/>
        </w:rPr>
        <w:t xml:space="preserve"> subcarrier spacing is 30kHz. The number of interlaces</w:t>
      </w:r>
      <w:r w:rsidR="00DF1F09" w:rsidRPr="00380A9B">
        <w:rPr>
          <w:rFonts w:ascii="Arial" w:eastAsiaTheme="minorEastAsia" w:hAnsi="Arial" w:cs="Arial"/>
          <w:bCs/>
          <w:szCs w:val="20"/>
          <w:lang w:eastAsia="zh-CN"/>
        </w:rPr>
        <w:t xml:space="preserve"> is 5. One sub-channel includes two interlaces There are 4 PRBs configured for GB. Half of the PRBs </w:t>
      </w:r>
      <w:r w:rsidR="00491343">
        <w:rPr>
          <w:rFonts w:ascii="Arial" w:eastAsiaTheme="minorEastAsia" w:hAnsi="Arial" w:cs="Arial"/>
          <w:bCs/>
          <w:szCs w:val="20"/>
          <w:lang w:eastAsia="zh-CN"/>
        </w:rPr>
        <w:t>of</w:t>
      </w:r>
      <w:r w:rsidR="00DF1F09" w:rsidRPr="00380A9B">
        <w:rPr>
          <w:rFonts w:ascii="Arial" w:eastAsiaTheme="minorEastAsia" w:hAnsi="Arial" w:cs="Arial"/>
          <w:bCs/>
          <w:szCs w:val="20"/>
          <w:lang w:eastAsia="zh-CN"/>
        </w:rPr>
        <w:t xml:space="preserve"> the GB is allocated to RB set 0, and half to RB set 1. The </w:t>
      </w:r>
      <w:r w:rsidR="00F10024">
        <w:rPr>
          <w:rFonts w:ascii="Arial" w:eastAsiaTheme="minorEastAsia" w:hAnsi="Arial" w:cs="Arial" w:hint="eastAsia"/>
          <w:bCs/>
          <w:szCs w:val="20"/>
          <w:lang w:eastAsia="zh-CN"/>
        </w:rPr>
        <w:t>corr</w:t>
      </w:r>
      <w:r w:rsidR="00F10024">
        <w:rPr>
          <w:rFonts w:ascii="Arial" w:eastAsiaTheme="minorEastAsia" w:hAnsi="Arial" w:cs="Arial"/>
          <w:bCs/>
          <w:szCs w:val="20"/>
          <w:lang w:eastAsia="zh-CN"/>
        </w:rPr>
        <w:t xml:space="preserve">esponding interlace index of the </w:t>
      </w:r>
      <w:r w:rsidR="00DF1F09" w:rsidRPr="00380A9B">
        <w:rPr>
          <w:rFonts w:ascii="Arial" w:eastAsiaTheme="minorEastAsia" w:hAnsi="Arial" w:cs="Arial"/>
          <w:bCs/>
          <w:szCs w:val="20"/>
          <w:lang w:eastAsia="zh-CN"/>
        </w:rPr>
        <w:t xml:space="preserve">4 PRBs </w:t>
      </w:r>
      <w:r w:rsidR="00491343">
        <w:rPr>
          <w:rFonts w:ascii="Arial" w:eastAsiaTheme="minorEastAsia" w:hAnsi="Arial" w:cs="Arial"/>
          <w:bCs/>
          <w:szCs w:val="20"/>
          <w:lang w:eastAsia="zh-CN"/>
        </w:rPr>
        <w:t xml:space="preserve">(PRB 26-PRB29) </w:t>
      </w:r>
      <w:r w:rsidR="00DF1F09" w:rsidRPr="00380A9B">
        <w:rPr>
          <w:rFonts w:ascii="Arial" w:eastAsiaTheme="minorEastAsia" w:hAnsi="Arial" w:cs="Arial"/>
          <w:bCs/>
          <w:szCs w:val="20"/>
          <w:lang w:eastAsia="zh-CN"/>
        </w:rPr>
        <w:t xml:space="preserve">within the </w:t>
      </w:r>
      <w:r w:rsidR="00AA5631" w:rsidRPr="00380A9B">
        <w:rPr>
          <w:rFonts w:ascii="Arial" w:eastAsiaTheme="minorEastAsia" w:hAnsi="Arial" w:cs="Arial"/>
          <w:bCs/>
          <w:szCs w:val="20"/>
          <w:lang w:eastAsia="zh-CN"/>
        </w:rPr>
        <w:t>GB are</w:t>
      </w:r>
      <w:r w:rsidR="00F10024">
        <w:rPr>
          <w:rFonts w:ascii="Arial" w:eastAsiaTheme="minorEastAsia" w:hAnsi="Arial" w:cs="Arial"/>
          <w:bCs/>
          <w:szCs w:val="20"/>
          <w:lang w:eastAsia="zh-CN"/>
        </w:rPr>
        <w:t xml:space="preserve"> </w:t>
      </w:r>
      <w:r w:rsidR="00DF1F09" w:rsidRPr="00380A9B">
        <w:rPr>
          <w:rFonts w:ascii="Arial" w:eastAsiaTheme="minorEastAsia" w:hAnsi="Arial" w:cs="Arial"/>
          <w:bCs/>
          <w:szCs w:val="20"/>
          <w:lang w:eastAsia="zh-CN"/>
        </w:rPr>
        <w:t xml:space="preserve">index 1/2/3/4 respectively. The same mapping method between sub-channel and interlace as Figure </w:t>
      </w:r>
      <w:r w:rsidR="00F864E1">
        <w:rPr>
          <w:rFonts w:ascii="Arial" w:eastAsiaTheme="minorEastAsia" w:hAnsi="Arial" w:cs="Arial"/>
          <w:bCs/>
          <w:szCs w:val="20"/>
          <w:lang w:eastAsia="zh-CN"/>
        </w:rPr>
        <w:t>2</w:t>
      </w:r>
      <w:r w:rsidR="00F864E1" w:rsidRPr="00380A9B">
        <w:rPr>
          <w:rFonts w:ascii="Arial" w:eastAsiaTheme="minorEastAsia" w:hAnsi="Arial" w:cs="Arial"/>
          <w:bCs/>
          <w:szCs w:val="20"/>
          <w:lang w:eastAsia="zh-CN"/>
        </w:rPr>
        <w:t xml:space="preserve"> </w:t>
      </w:r>
      <w:r w:rsidR="00DF1F09" w:rsidRPr="00380A9B">
        <w:rPr>
          <w:rFonts w:ascii="Arial" w:eastAsiaTheme="minorEastAsia" w:hAnsi="Arial" w:cs="Arial"/>
          <w:bCs/>
          <w:szCs w:val="20"/>
          <w:lang w:eastAsia="zh-CN"/>
        </w:rPr>
        <w:t xml:space="preserve">(b) is applied. </w:t>
      </w:r>
      <w:r w:rsidR="00C453EC" w:rsidRPr="00380A9B">
        <w:rPr>
          <w:rFonts w:ascii="Arial" w:eastAsiaTheme="minorEastAsia" w:hAnsi="Arial" w:cs="Arial"/>
          <w:bCs/>
          <w:szCs w:val="20"/>
          <w:lang w:eastAsia="zh-CN"/>
        </w:rPr>
        <w:t xml:space="preserve">Then the mapping between sub-channel and the PRBs within GB is shown in the figure. </w:t>
      </w:r>
      <w:r w:rsidR="00FA0CF5" w:rsidRPr="00380A9B">
        <w:rPr>
          <w:rFonts w:ascii="Arial" w:eastAsiaTheme="minorEastAsia" w:hAnsi="Arial" w:cs="Arial"/>
          <w:bCs/>
          <w:szCs w:val="20"/>
          <w:lang w:eastAsia="zh-CN"/>
        </w:rPr>
        <w:t xml:space="preserve">If PSSCH1 occupies sub-channel 0, which doesn’t cross multiple RB sets, the PRB 26 within GB cannot be used for PSSCH1 transmission. If PSSCH2 occupies sub-channel 1and sub-channel 2, which crosses two RB sets, then the PRB 27 within GB can be used for PSSCH2 transmission. </w:t>
      </w:r>
    </w:p>
    <w:p w14:paraId="3A1DA495" w14:textId="4B5FAB9C" w:rsidR="00380A9B" w:rsidRPr="00CF3582" w:rsidRDefault="00380A9B" w:rsidP="00AA5631">
      <w:pPr>
        <w:spacing w:after="60"/>
        <w:jc w:val="both"/>
        <w:rPr>
          <w:rFonts w:ascii="Arial" w:eastAsiaTheme="minorEastAsia" w:hAnsi="Arial" w:cs="Arial"/>
          <w:b/>
          <w:i/>
          <w:szCs w:val="20"/>
          <w:lang w:eastAsia="zh-CN"/>
        </w:rPr>
      </w:pPr>
      <w:r w:rsidRPr="00CF3582">
        <w:rPr>
          <w:rFonts w:ascii="Arial" w:eastAsiaTheme="minorEastAsia" w:hAnsi="Arial" w:cs="Arial" w:hint="eastAsia"/>
          <w:b/>
          <w:i/>
          <w:szCs w:val="20"/>
          <w:lang w:eastAsia="zh-CN"/>
        </w:rPr>
        <w:t>P</w:t>
      </w:r>
      <w:r w:rsidRPr="00CF3582">
        <w:rPr>
          <w:rFonts w:ascii="Arial" w:eastAsiaTheme="minorEastAsia" w:hAnsi="Arial" w:cs="Arial"/>
          <w:b/>
          <w:i/>
          <w:szCs w:val="20"/>
          <w:lang w:eastAsia="zh-CN"/>
        </w:rPr>
        <w:t xml:space="preserve">roposal </w:t>
      </w:r>
      <w:r w:rsidR="00F864E1" w:rsidRPr="00CF3582">
        <w:rPr>
          <w:rFonts w:ascii="Arial" w:eastAsiaTheme="minorEastAsia" w:hAnsi="Arial" w:cs="Arial"/>
          <w:b/>
          <w:i/>
          <w:szCs w:val="20"/>
          <w:lang w:eastAsia="zh-CN"/>
        </w:rPr>
        <w:t>8</w:t>
      </w:r>
      <w:r w:rsidRPr="00CF3582">
        <w:rPr>
          <w:rFonts w:ascii="Arial" w:eastAsiaTheme="minorEastAsia" w:hAnsi="Arial" w:cs="Arial"/>
          <w:b/>
          <w:i/>
          <w:szCs w:val="20"/>
          <w:lang w:eastAsia="zh-CN"/>
        </w:rPr>
        <w:t xml:space="preserve">: </w:t>
      </w:r>
      <w:r w:rsidR="00942886" w:rsidRPr="00CF3582">
        <w:rPr>
          <w:rFonts w:ascii="Arial" w:eastAsiaTheme="minorEastAsia" w:hAnsi="Arial" w:cs="Arial"/>
          <w:b/>
          <w:i/>
          <w:szCs w:val="20"/>
          <w:lang w:eastAsia="zh-CN"/>
        </w:rPr>
        <w:t>F</w:t>
      </w:r>
      <w:r w:rsidRPr="00CF3582">
        <w:rPr>
          <w:rFonts w:ascii="Arial" w:eastAsiaTheme="minorEastAsia" w:hAnsi="Arial" w:cs="Arial"/>
          <w:b/>
          <w:i/>
          <w:szCs w:val="20"/>
          <w:lang w:eastAsia="zh-CN"/>
        </w:rPr>
        <w:t xml:space="preserve">or </w:t>
      </w:r>
      <w:r w:rsidR="00942886" w:rsidRPr="00CF3582">
        <w:rPr>
          <w:rFonts w:ascii="Arial" w:eastAsiaTheme="minorEastAsia" w:hAnsi="Arial" w:cs="Arial"/>
          <w:b/>
          <w:i/>
          <w:szCs w:val="20"/>
          <w:lang w:eastAsia="zh-CN"/>
        </w:rPr>
        <w:t xml:space="preserve">the mapping between sub-channel and </w:t>
      </w:r>
      <w:r w:rsidRPr="00CF3582">
        <w:rPr>
          <w:rFonts w:ascii="Arial" w:eastAsiaTheme="minorEastAsia" w:hAnsi="Arial" w:cs="Arial"/>
          <w:b/>
          <w:i/>
          <w:szCs w:val="20"/>
          <w:lang w:eastAsia="zh-CN"/>
        </w:rPr>
        <w:t xml:space="preserve">PRBs </w:t>
      </w:r>
      <w:r w:rsidR="00942886" w:rsidRPr="00CF3582">
        <w:rPr>
          <w:rFonts w:ascii="Arial" w:eastAsiaTheme="minorEastAsia" w:hAnsi="Arial" w:cs="Arial"/>
          <w:b/>
          <w:i/>
          <w:szCs w:val="20"/>
          <w:lang w:eastAsia="zh-CN"/>
        </w:rPr>
        <w:t>within</w:t>
      </w:r>
      <w:r w:rsidRPr="00CF3582">
        <w:rPr>
          <w:rFonts w:ascii="Arial" w:eastAsiaTheme="minorEastAsia" w:hAnsi="Arial" w:cs="Arial"/>
          <w:b/>
          <w:i/>
          <w:szCs w:val="20"/>
          <w:lang w:eastAsia="zh-CN"/>
        </w:rPr>
        <w:t xml:space="preserve"> GB:</w:t>
      </w:r>
    </w:p>
    <w:p w14:paraId="47F9D911" w14:textId="74D02F26" w:rsidR="00380A9B" w:rsidRPr="00CF3582" w:rsidRDefault="00380A9B" w:rsidP="00AA5631">
      <w:pPr>
        <w:pStyle w:val="ListParagraph"/>
        <w:numPr>
          <w:ilvl w:val="0"/>
          <w:numId w:val="16"/>
        </w:numPr>
        <w:spacing w:after="6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 xml:space="preserve">Partial PRBs </w:t>
      </w:r>
      <w:r w:rsidR="00625423" w:rsidRPr="00CF3582">
        <w:rPr>
          <w:rFonts w:ascii="Arial" w:eastAsiaTheme="minorEastAsia" w:hAnsi="Arial" w:cs="Arial"/>
          <w:b/>
          <w:i/>
          <w:sz w:val="20"/>
          <w:szCs w:val="20"/>
        </w:rPr>
        <w:t xml:space="preserve">of GB are </w:t>
      </w:r>
      <w:r w:rsidRPr="00CF3582">
        <w:rPr>
          <w:rFonts w:ascii="Arial" w:eastAsiaTheme="minorEastAsia" w:hAnsi="Arial" w:cs="Arial"/>
          <w:b/>
          <w:i/>
          <w:sz w:val="20"/>
          <w:szCs w:val="20"/>
        </w:rPr>
        <w:t xml:space="preserve">allocated to lower RB set, </w:t>
      </w:r>
      <w:r w:rsidR="00625423" w:rsidRPr="00CF3582">
        <w:rPr>
          <w:rFonts w:ascii="Arial" w:eastAsiaTheme="minorEastAsia" w:hAnsi="Arial" w:cs="Arial"/>
          <w:b/>
          <w:i/>
          <w:sz w:val="20"/>
          <w:szCs w:val="20"/>
        </w:rPr>
        <w:t>partial</w:t>
      </w:r>
      <w:r w:rsidRPr="00CF3582">
        <w:rPr>
          <w:rFonts w:ascii="Arial" w:eastAsiaTheme="minorEastAsia" w:hAnsi="Arial" w:cs="Arial"/>
          <w:b/>
          <w:i/>
          <w:sz w:val="20"/>
          <w:szCs w:val="20"/>
        </w:rPr>
        <w:t xml:space="preserve"> PRBs </w:t>
      </w:r>
      <w:r w:rsidR="00625423" w:rsidRPr="00CF3582">
        <w:rPr>
          <w:rFonts w:ascii="Arial" w:eastAsiaTheme="minorEastAsia" w:hAnsi="Arial" w:cs="Arial"/>
          <w:b/>
          <w:i/>
          <w:sz w:val="20"/>
          <w:szCs w:val="20"/>
        </w:rPr>
        <w:t xml:space="preserve">of GB are </w:t>
      </w:r>
      <w:r w:rsidRPr="00CF3582">
        <w:rPr>
          <w:rFonts w:ascii="Arial" w:eastAsiaTheme="minorEastAsia" w:hAnsi="Arial" w:cs="Arial"/>
          <w:b/>
          <w:i/>
          <w:sz w:val="20"/>
          <w:szCs w:val="20"/>
        </w:rPr>
        <w:t>allocated to upper RB set;</w:t>
      </w:r>
    </w:p>
    <w:p w14:paraId="36B5F267" w14:textId="77777777" w:rsidR="00CF3582" w:rsidRPr="00CF3582" w:rsidRDefault="00380A9B" w:rsidP="006877CD">
      <w:pPr>
        <w:pStyle w:val="ListParagraph"/>
        <w:numPr>
          <w:ilvl w:val="0"/>
          <w:numId w:val="16"/>
        </w:numPr>
        <w:spacing w:after="60"/>
        <w:ind w:firstLineChars="0"/>
        <w:jc w:val="both"/>
        <w:rPr>
          <w:rFonts w:ascii="Arial" w:eastAsiaTheme="minorEastAsia" w:hAnsi="Arial" w:cs="Arial"/>
          <w:b/>
          <w:i/>
          <w:sz w:val="20"/>
          <w:szCs w:val="20"/>
        </w:rPr>
      </w:pPr>
      <w:r w:rsidRPr="00CF3582">
        <w:rPr>
          <w:rFonts w:ascii="Arial" w:eastAsiaTheme="minorEastAsia" w:hAnsi="Arial" w:cs="Arial" w:hint="eastAsia"/>
          <w:b/>
          <w:i/>
          <w:sz w:val="20"/>
          <w:szCs w:val="20"/>
        </w:rPr>
        <w:t>M</w:t>
      </w:r>
      <w:r w:rsidRPr="00CF3582">
        <w:rPr>
          <w:rFonts w:ascii="Arial" w:eastAsiaTheme="minorEastAsia" w:hAnsi="Arial" w:cs="Arial"/>
          <w:b/>
          <w:i/>
          <w:sz w:val="20"/>
          <w:szCs w:val="20"/>
        </w:rPr>
        <w:t>apping the PRB within GB to sub-channel is determined by the PRB’s associated interlace index</w:t>
      </w:r>
      <w:r w:rsidR="004661A9" w:rsidRPr="00CF3582">
        <w:rPr>
          <w:rFonts w:ascii="Arial" w:eastAsiaTheme="minorEastAsia" w:hAnsi="Arial" w:cs="Arial"/>
          <w:b/>
          <w:i/>
          <w:sz w:val="20"/>
          <w:szCs w:val="20"/>
        </w:rPr>
        <w:t xml:space="preserve"> and RB set index.</w:t>
      </w:r>
    </w:p>
    <w:p w14:paraId="7C59B638" w14:textId="3F447293" w:rsidR="00C91C71" w:rsidRPr="00CF3582" w:rsidRDefault="004661A9" w:rsidP="00CF3582">
      <w:pPr>
        <w:pStyle w:val="ListParagraph"/>
        <w:numPr>
          <w:ilvl w:val="0"/>
          <w:numId w:val="16"/>
        </w:numPr>
        <w:spacing w:after="24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Only when frequency resource of PSSCH transmission cross multiple RB sets, the PRBs within GB can be used for PSSCH transmission, otherwise not.</w:t>
      </w:r>
    </w:p>
    <w:p w14:paraId="08AE9ACA" w14:textId="58D2C483" w:rsidR="00226BB2" w:rsidRDefault="005E639D" w:rsidP="006877CD">
      <w:pPr>
        <w:rPr>
          <w:rFonts w:eastAsiaTheme="minorEastAsia"/>
          <w:lang w:eastAsia="zh-CN"/>
        </w:rPr>
      </w:pPr>
      <w:r>
        <w:object w:dxaOrig="24091" w:dyaOrig="4230" w14:anchorId="680B04E2">
          <v:shape id="_x0000_i1028" type="#_x0000_t75" style="width:487.85pt;height:85.25pt" o:ole="">
            <v:imagedata r:id="rId14" o:title=""/>
          </v:shape>
          <o:OLEObject Type="Embed" ProgID="Visio.Drawing.15" ShapeID="_x0000_i1028" DrawAspect="Content" ObjectID="_1726063456" r:id="rId15"/>
        </w:object>
      </w:r>
    </w:p>
    <w:p w14:paraId="46EEC235" w14:textId="509D58F3" w:rsidR="00C91C71" w:rsidRDefault="00C91C71" w:rsidP="006877CD">
      <w:pPr>
        <w:rPr>
          <w:rFonts w:eastAsiaTheme="minorEastAsia"/>
          <w:lang w:eastAsia="zh-CN"/>
        </w:rPr>
      </w:pPr>
    </w:p>
    <w:p w14:paraId="5FE144D4" w14:textId="050F98B6" w:rsidR="00942886" w:rsidRPr="00B64047" w:rsidRDefault="00942886" w:rsidP="00942886">
      <w:pPr>
        <w:spacing w:after="120"/>
        <w:jc w:val="center"/>
        <w:rPr>
          <w:rFonts w:ascii="Arial" w:eastAsiaTheme="minorEastAsia" w:hAnsi="Arial" w:cs="Arial"/>
          <w:szCs w:val="20"/>
          <w:lang w:eastAsia="zh-CN"/>
        </w:rPr>
      </w:pPr>
      <w:r w:rsidRPr="00D51258">
        <w:rPr>
          <w:rFonts w:ascii="Arial" w:eastAsiaTheme="minorEastAsia" w:hAnsi="Arial" w:cs="Arial"/>
          <w:szCs w:val="20"/>
          <w:lang w:eastAsia="zh-CN"/>
        </w:rPr>
        <w:t xml:space="preserve">Figure </w:t>
      </w:r>
      <w:r w:rsidR="00F864E1" w:rsidRPr="00D51258">
        <w:rPr>
          <w:rFonts w:ascii="Arial" w:eastAsiaTheme="minorEastAsia" w:hAnsi="Arial" w:cs="Arial"/>
          <w:szCs w:val="20"/>
          <w:lang w:eastAsia="zh-CN"/>
        </w:rPr>
        <w:t>3</w:t>
      </w:r>
      <w:r w:rsidRPr="00D51258">
        <w:rPr>
          <w:rFonts w:ascii="Arial" w:eastAsiaTheme="minorEastAsia" w:hAnsi="Arial" w:cs="Arial"/>
          <w:szCs w:val="20"/>
          <w:lang w:eastAsia="zh-CN"/>
        </w:rPr>
        <w:t>. Mapping</w:t>
      </w:r>
      <w:r w:rsidRPr="00B64047">
        <w:rPr>
          <w:rFonts w:ascii="Arial" w:eastAsiaTheme="minorEastAsia" w:hAnsi="Arial" w:cs="Arial"/>
          <w:szCs w:val="20"/>
          <w:lang w:eastAsia="zh-CN"/>
        </w:rPr>
        <w:t xml:space="preserve"> between Sub-channel and </w:t>
      </w:r>
      <w:r w:rsidR="007E563D">
        <w:rPr>
          <w:rFonts w:ascii="Arial" w:eastAsiaTheme="minorEastAsia" w:hAnsi="Arial" w:cs="Arial"/>
          <w:szCs w:val="20"/>
          <w:lang w:eastAsia="zh-CN"/>
        </w:rPr>
        <w:t>PRBs of GB</w:t>
      </w:r>
    </w:p>
    <w:p w14:paraId="27C3FB97" w14:textId="5411E2B8" w:rsidR="00E56461" w:rsidRPr="00B34020" w:rsidRDefault="00E56461" w:rsidP="009843DB">
      <w:pPr>
        <w:pStyle w:val="ListParagraph"/>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TB size determination</w:t>
      </w:r>
    </w:p>
    <w:p w14:paraId="6191AE7A" w14:textId="2C15E15B" w:rsidR="007F3B1D" w:rsidRDefault="00A33124"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sidR="00EE7B90" w:rsidRPr="00F42E55">
        <w:rPr>
          <w:rFonts w:ascii="Arial" w:eastAsiaTheme="minorEastAsia" w:hAnsi="Arial" w:cs="Arial"/>
          <w:bCs/>
          <w:szCs w:val="20"/>
          <w:lang w:eastAsia="zh-CN"/>
        </w:rPr>
        <w:t xml:space="preserve">he TB size </w:t>
      </w:r>
      <w:r>
        <w:rPr>
          <w:rFonts w:ascii="Arial" w:eastAsiaTheme="minorEastAsia" w:hAnsi="Arial" w:cs="Arial"/>
          <w:bCs/>
          <w:szCs w:val="20"/>
          <w:lang w:eastAsia="zh-CN"/>
        </w:rPr>
        <w:t xml:space="preserve">for initial transmission and re-transmissions should be kept same. In NR SL, which is based on sub-channel and contiguous PRB, the frequency resource size for different transmissions </w:t>
      </w:r>
      <w:proofErr w:type="gramStart"/>
      <w:r>
        <w:rPr>
          <w:rFonts w:ascii="Arial" w:eastAsiaTheme="minorEastAsia" w:hAnsi="Arial" w:cs="Arial"/>
          <w:bCs/>
          <w:szCs w:val="20"/>
          <w:lang w:eastAsia="zh-CN"/>
        </w:rPr>
        <w:t>are</w:t>
      </w:r>
      <w:proofErr w:type="gramEnd"/>
      <w:r>
        <w:rPr>
          <w:rFonts w:ascii="Arial" w:eastAsiaTheme="minorEastAsia" w:hAnsi="Arial" w:cs="Arial"/>
          <w:bCs/>
          <w:szCs w:val="20"/>
          <w:lang w:eastAsia="zh-CN"/>
        </w:rPr>
        <w:t xml:space="preserve"> same so that the TB size will not </w:t>
      </w:r>
      <w:r w:rsidR="00C81865">
        <w:rPr>
          <w:rFonts w:ascii="Arial" w:eastAsiaTheme="minorEastAsia" w:hAnsi="Arial" w:cs="Arial"/>
          <w:bCs/>
          <w:szCs w:val="20"/>
          <w:lang w:eastAsia="zh-CN"/>
        </w:rPr>
        <w:t>vary</w:t>
      </w:r>
      <w:r>
        <w:rPr>
          <w:rFonts w:ascii="Arial" w:eastAsiaTheme="minorEastAsia" w:hAnsi="Arial" w:cs="Arial"/>
          <w:bCs/>
          <w:szCs w:val="20"/>
          <w:lang w:eastAsia="zh-CN"/>
        </w:rPr>
        <w:t xml:space="preserve">. While for SL-U, the frequency resource size for different transmissions can be different. For example, in Figure </w:t>
      </w:r>
      <w:r w:rsidR="00564A9A">
        <w:rPr>
          <w:rFonts w:ascii="Arial" w:eastAsiaTheme="minorEastAsia" w:hAnsi="Arial" w:cs="Arial"/>
          <w:bCs/>
          <w:szCs w:val="20"/>
          <w:lang w:eastAsia="zh-CN"/>
        </w:rPr>
        <w:t xml:space="preserve">2 </w:t>
      </w:r>
      <w:r>
        <w:rPr>
          <w:rFonts w:ascii="Arial" w:eastAsiaTheme="minorEastAsia" w:hAnsi="Arial" w:cs="Arial"/>
          <w:bCs/>
          <w:szCs w:val="20"/>
          <w:lang w:eastAsia="zh-CN"/>
        </w:rPr>
        <w:t xml:space="preserve">(a), </w:t>
      </w:r>
      <w:r w:rsidR="002B3314">
        <w:rPr>
          <w:rFonts w:ascii="Arial" w:eastAsiaTheme="minorEastAsia" w:hAnsi="Arial" w:cs="Arial"/>
          <w:bCs/>
          <w:szCs w:val="20"/>
          <w:lang w:eastAsia="zh-CN"/>
        </w:rPr>
        <w:t xml:space="preserve">for PSSCH transmission, </w:t>
      </w:r>
      <w:r>
        <w:rPr>
          <w:rFonts w:ascii="Arial" w:eastAsiaTheme="minorEastAsia" w:hAnsi="Arial" w:cs="Arial"/>
          <w:bCs/>
          <w:szCs w:val="20"/>
          <w:lang w:eastAsia="zh-CN"/>
        </w:rPr>
        <w:t>if the first transmission select</w:t>
      </w:r>
      <w:r w:rsidR="00C81865">
        <w:rPr>
          <w:rFonts w:ascii="Arial" w:eastAsiaTheme="minorEastAsia" w:hAnsi="Arial" w:cs="Arial"/>
          <w:bCs/>
          <w:szCs w:val="20"/>
          <w:lang w:eastAsia="zh-CN"/>
        </w:rPr>
        <w:t>s</w:t>
      </w:r>
      <w:r>
        <w:rPr>
          <w:rFonts w:ascii="Arial" w:eastAsiaTheme="minorEastAsia" w:hAnsi="Arial" w:cs="Arial"/>
          <w:bCs/>
          <w:szCs w:val="20"/>
          <w:lang w:eastAsia="zh-CN"/>
        </w:rPr>
        <w:t xml:space="preserve"> sub-channel 0 and second transmission select sub-channel 1, that will cause different number of PRBs</w:t>
      </w:r>
      <w:r w:rsidR="002B3314">
        <w:rPr>
          <w:rFonts w:ascii="Arial" w:eastAsiaTheme="minorEastAsia" w:hAnsi="Arial" w:cs="Arial"/>
          <w:bCs/>
          <w:szCs w:val="20"/>
          <w:lang w:eastAsia="zh-CN"/>
        </w:rPr>
        <w:t xml:space="preserve"> and different TB size. </w:t>
      </w:r>
    </w:p>
    <w:p w14:paraId="12456C0A" w14:textId="500C4F12" w:rsidR="007F3B1D" w:rsidRPr="00F559B2" w:rsidRDefault="007F3B1D" w:rsidP="00AA5631">
      <w:pPr>
        <w:spacing w:after="240"/>
        <w:jc w:val="both"/>
        <w:rPr>
          <w:rFonts w:ascii="Arial" w:eastAsiaTheme="minorEastAsia" w:hAnsi="Arial" w:cs="Arial"/>
          <w:b/>
          <w:bCs/>
          <w:i/>
          <w:szCs w:val="20"/>
          <w:lang w:eastAsia="zh-CN"/>
        </w:rPr>
      </w:pPr>
      <w:r w:rsidRPr="00F559B2">
        <w:rPr>
          <w:rFonts w:ascii="Arial" w:eastAsiaTheme="minorEastAsia" w:hAnsi="Arial" w:cs="Arial" w:hint="eastAsia"/>
          <w:b/>
          <w:bCs/>
          <w:i/>
          <w:szCs w:val="20"/>
          <w:lang w:eastAsia="zh-CN"/>
        </w:rPr>
        <w:t>O</w:t>
      </w:r>
      <w:r w:rsidRPr="00F559B2">
        <w:rPr>
          <w:rFonts w:ascii="Arial" w:eastAsiaTheme="minorEastAsia" w:hAnsi="Arial" w:cs="Arial"/>
          <w:b/>
          <w:bCs/>
          <w:i/>
          <w:szCs w:val="20"/>
          <w:lang w:eastAsia="zh-CN"/>
        </w:rPr>
        <w:t xml:space="preserve">bservation 3: For interlace RB based PSSCH transmission, the number of PRBs per sub-channel </w:t>
      </w:r>
      <w:r w:rsidR="00F559B2" w:rsidRPr="00F559B2">
        <w:rPr>
          <w:rFonts w:ascii="Arial" w:eastAsiaTheme="minorEastAsia" w:hAnsi="Arial" w:cs="Arial"/>
          <w:b/>
          <w:bCs/>
          <w:i/>
          <w:szCs w:val="20"/>
          <w:lang w:eastAsia="zh-CN"/>
        </w:rPr>
        <w:t>can be different which have impact on TB size determination.</w:t>
      </w:r>
    </w:p>
    <w:p w14:paraId="04D33A44" w14:textId="214DD960" w:rsidR="00E56461" w:rsidRDefault="00F559B2" w:rsidP="00E56461">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H</w:t>
      </w:r>
      <w:r w:rsidR="002B3314">
        <w:rPr>
          <w:rFonts w:ascii="Arial" w:eastAsiaTheme="minorEastAsia" w:hAnsi="Arial" w:cs="Arial"/>
          <w:bCs/>
          <w:szCs w:val="20"/>
          <w:lang w:eastAsia="zh-CN"/>
        </w:rPr>
        <w:t>ow to guarantee same TB size for different transmissions</w:t>
      </w:r>
      <w:r w:rsidR="003369F5">
        <w:rPr>
          <w:rFonts w:ascii="Arial" w:eastAsiaTheme="minorEastAsia" w:hAnsi="Arial" w:cs="Arial"/>
          <w:bCs/>
          <w:szCs w:val="20"/>
          <w:lang w:eastAsia="zh-CN"/>
        </w:rPr>
        <w:t xml:space="preserve"> in SL-U needs study. </w:t>
      </w:r>
      <w:r w:rsidR="00B718BF">
        <w:rPr>
          <w:rFonts w:ascii="Arial" w:eastAsiaTheme="minorEastAsia" w:hAnsi="Arial" w:cs="Arial"/>
          <w:bCs/>
          <w:szCs w:val="20"/>
          <w:lang w:eastAsia="zh-CN"/>
        </w:rPr>
        <w:t xml:space="preserve">One candidate solution </w:t>
      </w:r>
      <w:r w:rsidR="009C66AD">
        <w:rPr>
          <w:rFonts w:ascii="Arial" w:eastAsiaTheme="minorEastAsia" w:hAnsi="Arial" w:cs="Arial"/>
          <w:bCs/>
          <w:szCs w:val="20"/>
          <w:lang w:eastAsia="zh-CN"/>
        </w:rPr>
        <w:t xml:space="preserve">is to use the average number of PRBs per sub-channel to determine TB size. </w:t>
      </w:r>
      <w:r w:rsidR="00B64E57">
        <w:rPr>
          <w:rFonts w:ascii="Arial" w:eastAsiaTheme="minorEastAsia" w:hAnsi="Arial" w:cs="Arial"/>
          <w:bCs/>
          <w:szCs w:val="20"/>
          <w:lang w:eastAsia="zh-CN"/>
        </w:rPr>
        <w:t>The average number of PRBs can be determined by total number of PRBs of the resource pool divided by the number of sub-channels.</w:t>
      </w:r>
    </w:p>
    <w:p w14:paraId="2C50A5F6" w14:textId="51FC210F" w:rsidR="009C66AD" w:rsidRPr="00365764" w:rsidRDefault="009C66AD" w:rsidP="00AA5631">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sidR="00F864E1">
        <w:rPr>
          <w:rFonts w:ascii="Arial" w:eastAsiaTheme="minorEastAsia" w:hAnsi="Arial" w:cs="Arial"/>
          <w:b/>
          <w:bCs/>
          <w:i/>
          <w:szCs w:val="20"/>
          <w:lang w:eastAsia="zh-CN"/>
        </w:rPr>
        <w:t>9</w:t>
      </w:r>
      <w:r w:rsidRPr="00365764">
        <w:rPr>
          <w:rFonts w:ascii="Arial" w:eastAsiaTheme="minorEastAsia" w:hAnsi="Arial" w:cs="Arial"/>
          <w:b/>
          <w:bCs/>
          <w:i/>
          <w:szCs w:val="20"/>
          <w:lang w:eastAsia="zh-CN"/>
        </w:rPr>
        <w:t xml:space="preserve">: TB size of PSSCH can be determined based on average number of PRBs per sub-channel. </w:t>
      </w:r>
    </w:p>
    <w:p w14:paraId="3911EDFB" w14:textId="69D5C832" w:rsidR="00845136" w:rsidRPr="00845136" w:rsidRDefault="00845136" w:rsidP="0084513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.2 </w:t>
      </w:r>
      <w:r w:rsidRPr="00845136">
        <w:rPr>
          <w:rFonts w:ascii="Arial" w:hAnsi="Arial" w:cs="Arial"/>
          <w:b/>
          <w:sz w:val="24"/>
          <w:szCs w:val="20"/>
          <w:lang w:eastAsia="zh-CN"/>
        </w:rPr>
        <w:t>Contiguous RB based channel structure</w:t>
      </w:r>
    </w:p>
    <w:p w14:paraId="00276F9D" w14:textId="249EC5BA" w:rsidR="007D4082" w:rsidRPr="00ED243D" w:rsidRDefault="00616A55"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Contiguous RB is also supported in SL-U. </w:t>
      </w:r>
      <w:r w:rsidR="00A927E9">
        <w:rPr>
          <w:rFonts w:ascii="Arial" w:eastAsiaTheme="minorEastAsia" w:hAnsi="Arial" w:cs="Arial"/>
          <w:bCs/>
          <w:szCs w:val="20"/>
          <w:lang w:eastAsia="zh-CN"/>
        </w:rPr>
        <w:t>I</w:t>
      </w:r>
      <w:r w:rsidRPr="00ED243D">
        <w:rPr>
          <w:rFonts w:ascii="Arial" w:eastAsiaTheme="minorEastAsia" w:hAnsi="Arial" w:cs="Arial"/>
          <w:bCs/>
          <w:szCs w:val="20"/>
          <w:lang w:eastAsia="zh-CN"/>
        </w:rPr>
        <w:t xml:space="preserve">n this case, legacy definition of sub-channel can be reused, such as one sub-channel includes N contiguous RBs. </w:t>
      </w:r>
      <w:r w:rsidR="00B51DA6" w:rsidRPr="00ED243D">
        <w:rPr>
          <w:rFonts w:ascii="Arial" w:eastAsiaTheme="minorEastAsia" w:hAnsi="Arial" w:cs="Arial"/>
          <w:bCs/>
          <w:szCs w:val="20"/>
          <w:lang w:eastAsia="zh-CN"/>
        </w:rPr>
        <w:t>W</w:t>
      </w:r>
      <w:r w:rsidRPr="00ED243D">
        <w:rPr>
          <w:rFonts w:ascii="Arial" w:eastAsiaTheme="minorEastAsia" w:hAnsi="Arial" w:cs="Arial"/>
          <w:bCs/>
          <w:szCs w:val="20"/>
          <w:lang w:eastAsia="zh-CN"/>
        </w:rPr>
        <w:t>hile</w:t>
      </w:r>
      <w:r w:rsidR="00B51DA6" w:rsidRPr="00ED243D">
        <w:rPr>
          <w:rFonts w:ascii="Arial" w:eastAsiaTheme="minorEastAsia" w:hAnsi="Arial" w:cs="Arial"/>
          <w:bCs/>
          <w:szCs w:val="20"/>
          <w:lang w:eastAsia="zh-CN"/>
        </w:rPr>
        <w:t xml:space="preserve"> in SL-U, one resource pool may include multiple RB sets, and there is GB configured between RB sets. </w:t>
      </w:r>
      <w:r w:rsidR="0000320C" w:rsidRPr="00ED243D">
        <w:rPr>
          <w:rFonts w:ascii="Arial" w:eastAsiaTheme="minorEastAsia" w:hAnsi="Arial" w:cs="Arial"/>
          <w:bCs/>
          <w:szCs w:val="20"/>
          <w:lang w:eastAsia="zh-CN"/>
        </w:rPr>
        <w:t>The following issues to be discussed:</w:t>
      </w:r>
    </w:p>
    <w:p w14:paraId="4B1A1FD1" w14:textId="7D48761C" w:rsidR="0000320C" w:rsidRPr="00ED243D" w:rsidRDefault="0000320C" w:rsidP="009843DB">
      <w:pPr>
        <w:pStyle w:val="ListParagraph"/>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The mapping between sub-channel and PRBs of RB set;</w:t>
      </w:r>
    </w:p>
    <w:p w14:paraId="5FE80595" w14:textId="0D3DF681" w:rsidR="0000320C" w:rsidRPr="00ED243D" w:rsidRDefault="0000320C" w:rsidP="009843DB">
      <w:pPr>
        <w:pStyle w:val="ListParagraph"/>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 xml:space="preserve">The mapping between sub-channel and PRBs </w:t>
      </w:r>
      <w:r w:rsidR="00670F35">
        <w:rPr>
          <w:rFonts w:ascii="Arial" w:eastAsiaTheme="minorEastAsia" w:hAnsi="Arial" w:cs="Arial"/>
          <w:bCs/>
          <w:sz w:val="20"/>
          <w:szCs w:val="20"/>
        </w:rPr>
        <w:t>of</w:t>
      </w:r>
      <w:r w:rsidRPr="00ED243D">
        <w:rPr>
          <w:rFonts w:ascii="Arial" w:eastAsiaTheme="minorEastAsia" w:hAnsi="Arial" w:cs="Arial"/>
          <w:bCs/>
          <w:sz w:val="20"/>
          <w:szCs w:val="20"/>
        </w:rPr>
        <w:t xml:space="preserve"> GB;</w:t>
      </w:r>
    </w:p>
    <w:p w14:paraId="5F256AF2" w14:textId="15FAC8DC" w:rsidR="00670F35" w:rsidRPr="00AA5631" w:rsidRDefault="0000320C" w:rsidP="00670F35">
      <w:pPr>
        <w:pStyle w:val="ListParagraph"/>
        <w:numPr>
          <w:ilvl w:val="0"/>
          <w:numId w:val="17"/>
        </w:numPr>
        <w:spacing w:after="120"/>
        <w:ind w:firstLineChars="0"/>
        <w:jc w:val="both"/>
        <w:rPr>
          <w:rFonts w:ascii="Arial" w:eastAsiaTheme="minorEastAsia" w:hAnsi="Arial" w:cs="Arial"/>
          <w:bCs/>
          <w:sz w:val="20"/>
          <w:szCs w:val="20"/>
        </w:rPr>
      </w:pPr>
      <w:r w:rsidRPr="00ED243D">
        <w:rPr>
          <w:rFonts w:ascii="Arial" w:eastAsiaTheme="minorEastAsia" w:hAnsi="Arial" w:cs="Arial"/>
          <w:bCs/>
          <w:sz w:val="20"/>
          <w:szCs w:val="20"/>
        </w:rPr>
        <w:t>How to determine TB size if the size of sub-channel is not equal;</w:t>
      </w:r>
    </w:p>
    <w:p w14:paraId="24497730" w14:textId="2075B9B7" w:rsidR="00B51DA6" w:rsidRPr="00B34020" w:rsidRDefault="00F51552" w:rsidP="009843DB">
      <w:pPr>
        <w:pStyle w:val="ListParagraph"/>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w:t>
      </w:r>
      <w:r w:rsidR="0000320C" w:rsidRPr="00B34020">
        <w:rPr>
          <w:rFonts w:ascii="Arial" w:eastAsiaTheme="minorEastAsia" w:hAnsi="Arial" w:cs="Arial"/>
          <w:b/>
          <w:sz w:val="21"/>
          <w:szCs w:val="20"/>
        </w:rPr>
        <w:t>apping between sub-channel and PRBs of RB set</w:t>
      </w:r>
    </w:p>
    <w:p w14:paraId="63DA6E40" w14:textId="45979ACA" w:rsidR="007D4082" w:rsidRPr="00670F35" w:rsidRDefault="00BE47E9"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In NR SL, the </w:t>
      </w:r>
      <w:r w:rsidR="00670F35">
        <w:rPr>
          <w:rFonts w:ascii="Arial" w:eastAsiaTheme="minorEastAsia" w:hAnsi="Arial" w:cs="Arial"/>
          <w:bCs/>
          <w:szCs w:val="20"/>
          <w:lang w:eastAsia="zh-CN"/>
        </w:rPr>
        <w:t xml:space="preserve">mapping of </w:t>
      </w:r>
      <w:r w:rsidRPr="00ED243D">
        <w:rPr>
          <w:rFonts w:ascii="Arial" w:eastAsiaTheme="minorEastAsia" w:hAnsi="Arial" w:cs="Arial"/>
          <w:bCs/>
          <w:szCs w:val="20"/>
          <w:lang w:eastAsia="zh-CN"/>
        </w:rPr>
        <w:t xml:space="preserve">sub-channel </w:t>
      </w:r>
      <w:r w:rsidR="00670F35">
        <w:rPr>
          <w:rFonts w:ascii="Arial" w:eastAsiaTheme="minorEastAsia" w:hAnsi="Arial" w:cs="Arial"/>
          <w:bCs/>
          <w:szCs w:val="20"/>
          <w:lang w:eastAsia="zh-CN"/>
        </w:rPr>
        <w:t xml:space="preserve">starts from </w:t>
      </w:r>
      <w:r w:rsidR="0000337E" w:rsidRPr="00ED243D">
        <w:rPr>
          <w:rFonts w:ascii="Arial" w:eastAsiaTheme="minorEastAsia" w:hAnsi="Arial" w:cs="Arial"/>
          <w:bCs/>
          <w:szCs w:val="20"/>
          <w:lang w:eastAsia="zh-CN"/>
        </w:rPr>
        <w:t xml:space="preserve">the first PRB of the resource pool and </w:t>
      </w:r>
      <w:r w:rsidR="00670F35">
        <w:rPr>
          <w:rFonts w:ascii="Arial" w:eastAsiaTheme="minorEastAsia" w:hAnsi="Arial" w:cs="Arial"/>
          <w:bCs/>
          <w:szCs w:val="20"/>
          <w:lang w:eastAsia="zh-CN"/>
        </w:rPr>
        <w:t xml:space="preserve">mapped </w:t>
      </w:r>
      <w:r w:rsidR="0000337E" w:rsidRPr="00ED243D">
        <w:rPr>
          <w:rFonts w:ascii="Arial" w:eastAsiaTheme="minorEastAsia" w:hAnsi="Arial" w:cs="Arial"/>
          <w:bCs/>
          <w:szCs w:val="20"/>
          <w:lang w:eastAsia="zh-CN"/>
        </w:rPr>
        <w:t xml:space="preserve">sequentially within the resource pool according the sub-channel size. While in SL-U, a resource pool may include multiple </w:t>
      </w:r>
      <w:r w:rsidR="0000337E" w:rsidRPr="00ED243D">
        <w:rPr>
          <w:rFonts w:ascii="Arial" w:eastAsiaTheme="minorEastAsia" w:hAnsi="Arial" w:cs="Arial"/>
          <w:bCs/>
          <w:szCs w:val="20"/>
          <w:lang w:eastAsia="zh-CN"/>
        </w:rPr>
        <w:lastRenderedPageBreak/>
        <w:t xml:space="preserve">RB sets. If we follow the same mapping principle as NR SL, that will cause some problem. One illustration is </w:t>
      </w:r>
      <w:r w:rsidR="0000337E" w:rsidRPr="00D51258">
        <w:rPr>
          <w:rFonts w:ascii="Arial" w:eastAsiaTheme="minorEastAsia" w:hAnsi="Arial" w:cs="Arial"/>
          <w:bCs/>
          <w:szCs w:val="20"/>
          <w:lang w:eastAsia="zh-CN"/>
        </w:rPr>
        <w:t xml:space="preserve">shown </w:t>
      </w:r>
      <w:r w:rsidR="00DC7E21" w:rsidRPr="00D51258">
        <w:rPr>
          <w:rFonts w:ascii="Arial" w:eastAsiaTheme="minorEastAsia" w:hAnsi="Arial" w:cs="Arial"/>
          <w:bCs/>
          <w:szCs w:val="20"/>
          <w:lang w:eastAsia="zh-CN"/>
        </w:rPr>
        <w:t xml:space="preserve">in Figure </w:t>
      </w:r>
      <w:r w:rsidR="00564A9A" w:rsidRPr="00D51258">
        <w:rPr>
          <w:rFonts w:ascii="Arial" w:eastAsiaTheme="minorEastAsia" w:hAnsi="Arial" w:cs="Arial"/>
          <w:bCs/>
          <w:szCs w:val="20"/>
          <w:lang w:eastAsia="zh-CN"/>
        </w:rPr>
        <w:t xml:space="preserve">4 </w:t>
      </w:r>
      <w:r w:rsidR="00DC7E21" w:rsidRPr="00D51258">
        <w:rPr>
          <w:rFonts w:ascii="Arial" w:eastAsiaTheme="minorEastAsia" w:hAnsi="Arial" w:cs="Arial"/>
          <w:bCs/>
          <w:szCs w:val="20"/>
          <w:lang w:eastAsia="zh-CN"/>
        </w:rPr>
        <w:t>(a)</w:t>
      </w:r>
      <w:r w:rsidR="0000337E" w:rsidRPr="00D51258">
        <w:rPr>
          <w:rFonts w:ascii="Arial" w:eastAsiaTheme="minorEastAsia" w:hAnsi="Arial" w:cs="Arial"/>
          <w:bCs/>
          <w:szCs w:val="20"/>
          <w:lang w:eastAsia="zh-CN"/>
        </w:rPr>
        <w:t>.</w:t>
      </w:r>
      <w:r w:rsidR="00670F35">
        <w:rPr>
          <w:rFonts w:ascii="Arial" w:eastAsiaTheme="minorEastAsia" w:hAnsi="Arial" w:cs="Arial"/>
          <w:bCs/>
          <w:szCs w:val="20"/>
          <w:lang w:eastAsia="zh-CN"/>
        </w:rPr>
        <w:t xml:space="preserve"> </w:t>
      </w:r>
      <w:r w:rsidR="00670F35" w:rsidRPr="00ED243D">
        <w:rPr>
          <w:rFonts w:ascii="Arial" w:eastAsiaTheme="minorEastAsia" w:hAnsi="Arial" w:cs="Arial"/>
          <w:bCs/>
          <w:szCs w:val="20"/>
          <w:lang w:eastAsia="zh-CN"/>
        </w:rPr>
        <w:t>If PSSCH transmission occupies sub-channel 3 (or sub-channel 4), which does not cross multiple RB sets, the PRBs within GB cannot be used for transmission. Then the available PRBs of sub-channel 3 does not include the PRBs of GB which will result in higher coding rate and degrade performance. In some cases, if the number of remaining PRB of the sub-channel is less than the required number of PRBs of PSCCH, this sub-channel cannot be used for PSCCH/PSSCH transmission.</w:t>
      </w:r>
    </w:p>
    <w:p w14:paraId="09723B56" w14:textId="6EAB6508" w:rsidR="0000337E" w:rsidRDefault="00AA5631" w:rsidP="00DA0B18">
      <w:pPr>
        <w:jc w:val="center"/>
      </w:pPr>
      <w:r>
        <w:object w:dxaOrig="24030" w:dyaOrig="18615" w14:anchorId="3E410477">
          <v:shape id="_x0000_i1029" type="#_x0000_t75" style="width:367.5pt;height:286.85pt" o:ole="">
            <v:imagedata r:id="rId16" o:title=""/>
          </v:shape>
          <o:OLEObject Type="Embed" ProgID="Visio.Drawing.15" ShapeID="_x0000_i1029" DrawAspect="Content" ObjectID="_1726063457" r:id="rId17"/>
        </w:object>
      </w:r>
    </w:p>
    <w:p w14:paraId="32908905" w14:textId="6DE56566" w:rsidR="0000337E" w:rsidRDefault="0000337E" w:rsidP="006877CD">
      <w:pPr>
        <w:rPr>
          <w:rFonts w:eastAsiaTheme="minorEastAsia"/>
          <w:lang w:eastAsia="zh-CN"/>
        </w:rPr>
      </w:pPr>
    </w:p>
    <w:p w14:paraId="146FD911" w14:textId="0A77B3E3" w:rsidR="0000337E" w:rsidRPr="00ED243D" w:rsidRDefault="0000337E" w:rsidP="00670F35">
      <w:pPr>
        <w:spacing w:after="120"/>
        <w:jc w:val="center"/>
        <w:rPr>
          <w:rFonts w:ascii="Arial" w:eastAsiaTheme="minorEastAsia" w:hAnsi="Arial" w:cs="Arial"/>
          <w:bCs/>
          <w:szCs w:val="20"/>
          <w:lang w:eastAsia="zh-CN"/>
        </w:rPr>
      </w:pPr>
      <w:r w:rsidRPr="00ED243D">
        <w:rPr>
          <w:rFonts w:ascii="Arial" w:eastAsiaTheme="minorEastAsia" w:hAnsi="Arial" w:cs="Arial"/>
          <w:bCs/>
          <w:szCs w:val="20"/>
          <w:lang w:eastAsia="zh-CN"/>
        </w:rPr>
        <w:t xml:space="preserve">Figure </w:t>
      </w:r>
      <w:r w:rsidR="00564A9A">
        <w:rPr>
          <w:rFonts w:ascii="Arial" w:eastAsiaTheme="minorEastAsia" w:hAnsi="Arial" w:cs="Arial"/>
          <w:bCs/>
          <w:szCs w:val="20"/>
          <w:lang w:eastAsia="zh-CN"/>
        </w:rPr>
        <w:t>4</w:t>
      </w:r>
    </w:p>
    <w:p w14:paraId="7A429CD2" w14:textId="68871F9E" w:rsidR="0000337E" w:rsidRPr="00ED243D" w:rsidRDefault="0000337E" w:rsidP="00ED243D">
      <w:pPr>
        <w:spacing w:after="120"/>
        <w:jc w:val="both"/>
        <w:rPr>
          <w:rFonts w:ascii="Arial" w:eastAsiaTheme="minorEastAsia" w:hAnsi="Arial" w:cs="Arial"/>
          <w:bCs/>
          <w:szCs w:val="20"/>
          <w:lang w:eastAsia="zh-CN"/>
        </w:rPr>
      </w:pPr>
    </w:p>
    <w:p w14:paraId="3C72AAEF" w14:textId="416B92BB" w:rsidR="00D33BE8" w:rsidRPr="00ED243D" w:rsidRDefault="00D33BE8"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In NR SL, if the rest of PRBs of the resource pool is less than sub-channel size, these PRBs cannot be used for SL transmission for simplicity which will </w:t>
      </w:r>
      <w:r w:rsidR="00BD326E" w:rsidRPr="00ED243D">
        <w:rPr>
          <w:rFonts w:ascii="Arial" w:eastAsiaTheme="minorEastAsia" w:hAnsi="Arial" w:cs="Arial"/>
          <w:bCs/>
          <w:szCs w:val="20"/>
          <w:lang w:eastAsia="zh-CN"/>
        </w:rPr>
        <w:t>reduce the resource efficiency</w:t>
      </w:r>
      <w:r w:rsidR="00165120">
        <w:rPr>
          <w:rFonts w:ascii="Arial" w:eastAsiaTheme="minorEastAsia" w:hAnsi="Arial" w:cs="Arial"/>
          <w:bCs/>
          <w:szCs w:val="20"/>
          <w:lang w:eastAsia="zh-CN"/>
        </w:rPr>
        <w:t xml:space="preserve">, as illustrated in Figure </w:t>
      </w:r>
      <w:r w:rsidR="00564A9A">
        <w:rPr>
          <w:rFonts w:ascii="Arial" w:eastAsiaTheme="minorEastAsia" w:hAnsi="Arial" w:cs="Arial"/>
          <w:bCs/>
          <w:szCs w:val="20"/>
          <w:highlight w:val="yellow"/>
          <w:lang w:eastAsia="zh-CN"/>
        </w:rPr>
        <w:t>4</w:t>
      </w:r>
      <w:r w:rsidR="00564A9A">
        <w:rPr>
          <w:rFonts w:ascii="Arial" w:eastAsiaTheme="minorEastAsia" w:hAnsi="Arial" w:cs="Arial"/>
          <w:bCs/>
          <w:szCs w:val="20"/>
          <w:lang w:eastAsia="zh-CN"/>
        </w:rPr>
        <w:t xml:space="preserve"> </w:t>
      </w:r>
      <w:r w:rsidR="00165120">
        <w:rPr>
          <w:rFonts w:ascii="Arial" w:eastAsiaTheme="minorEastAsia" w:hAnsi="Arial" w:cs="Arial"/>
          <w:bCs/>
          <w:szCs w:val="20"/>
          <w:lang w:eastAsia="zh-CN"/>
        </w:rPr>
        <w:t xml:space="preserve">(b). </w:t>
      </w:r>
      <w:r w:rsidR="00BD326E" w:rsidRPr="00ED243D">
        <w:rPr>
          <w:rFonts w:ascii="Arial" w:eastAsiaTheme="minorEastAsia" w:hAnsi="Arial" w:cs="Arial"/>
          <w:bCs/>
          <w:szCs w:val="20"/>
          <w:lang w:eastAsia="zh-CN"/>
        </w:rPr>
        <w:t xml:space="preserve">Some enhancement can be considered in SL-U. </w:t>
      </w:r>
    </w:p>
    <w:p w14:paraId="528554FF" w14:textId="1CB6DA29" w:rsidR="008842CF" w:rsidRPr="00ED243D" w:rsidRDefault="008842CF" w:rsidP="00ED243D">
      <w:pPr>
        <w:spacing w:after="120"/>
        <w:jc w:val="both"/>
        <w:rPr>
          <w:rFonts w:ascii="Arial" w:eastAsiaTheme="minorEastAsia" w:hAnsi="Arial" w:cs="Arial"/>
          <w:bCs/>
          <w:szCs w:val="20"/>
          <w:lang w:eastAsia="zh-CN"/>
        </w:rPr>
      </w:pPr>
      <w:r w:rsidRPr="00ED243D">
        <w:rPr>
          <w:rFonts w:ascii="Arial" w:eastAsiaTheme="minorEastAsia" w:hAnsi="Arial" w:cs="Arial"/>
          <w:bCs/>
          <w:szCs w:val="20"/>
          <w:lang w:eastAsia="zh-CN"/>
        </w:rPr>
        <w:t xml:space="preserve">We propose that the starting position of first sub-channel of one RB set is aligned with the first PRB of the RB set. The ending position of last sub-channel of one set is aligned with the last PRB of the RB set. </w:t>
      </w:r>
      <w:bookmarkStart w:id="2" w:name="_Hlk114816627"/>
      <w:r w:rsidR="00D33BE8" w:rsidRPr="00ED243D">
        <w:rPr>
          <w:rFonts w:ascii="Arial" w:eastAsiaTheme="minorEastAsia" w:hAnsi="Arial" w:cs="Arial"/>
          <w:bCs/>
          <w:szCs w:val="20"/>
          <w:lang w:eastAsia="zh-CN"/>
        </w:rPr>
        <w:t xml:space="preserve">If the number of PRBs of one RB set </w:t>
      </w:r>
      <w:r w:rsidR="00165120">
        <w:rPr>
          <w:rFonts w:ascii="Arial" w:eastAsiaTheme="minorEastAsia" w:hAnsi="Arial" w:cs="Arial"/>
          <w:bCs/>
          <w:szCs w:val="20"/>
          <w:lang w:eastAsia="zh-CN"/>
        </w:rPr>
        <w:t xml:space="preserve">(does not include the PRBs of GB) </w:t>
      </w:r>
      <w:r w:rsidR="00D33BE8" w:rsidRPr="00ED243D">
        <w:rPr>
          <w:rFonts w:ascii="Arial" w:eastAsiaTheme="minorEastAsia" w:hAnsi="Arial" w:cs="Arial"/>
          <w:bCs/>
          <w:szCs w:val="20"/>
          <w:lang w:eastAsia="zh-CN"/>
        </w:rPr>
        <w:t xml:space="preserve">cannot be divided by sub-channel size, the rest PRBs of the RB set </w:t>
      </w:r>
      <w:r w:rsidR="006F5DCD">
        <w:rPr>
          <w:rFonts w:ascii="Arial" w:eastAsiaTheme="minorEastAsia" w:hAnsi="Arial" w:cs="Arial"/>
          <w:bCs/>
          <w:szCs w:val="20"/>
          <w:lang w:eastAsia="zh-CN"/>
        </w:rPr>
        <w:t>are</w:t>
      </w:r>
      <w:r w:rsidR="00D33BE8" w:rsidRPr="00ED243D">
        <w:rPr>
          <w:rFonts w:ascii="Arial" w:eastAsiaTheme="minorEastAsia" w:hAnsi="Arial" w:cs="Arial"/>
          <w:bCs/>
          <w:szCs w:val="20"/>
          <w:lang w:eastAsia="zh-CN"/>
        </w:rPr>
        <w:t xml:space="preserve"> merged into the </w:t>
      </w:r>
      <w:r w:rsidR="00BD326E" w:rsidRPr="00ED243D">
        <w:rPr>
          <w:rFonts w:ascii="Arial" w:eastAsiaTheme="minorEastAsia" w:hAnsi="Arial" w:cs="Arial"/>
          <w:bCs/>
          <w:szCs w:val="20"/>
          <w:lang w:eastAsia="zh-CN"/>
        </w:rPr>
        <w:t>last sub-channel of the RB set</w:t>
      </w:r>
      <w:bookmarkEnd w:id="2"/>
      <w:r w:rsidR="00DC7E21" w:rsidRPr="00ED243D">
        <w:rPr>
          <w:rFonts w:ascii="Arial" w:eastAsiaTheme="minorEastAsia" w:hAnsi="Arial" w:cs="Arial"/>
          <w:bCs/>
          <w:szCs w:val="20"/>
          <w:lang w:eastAsia="zh-CN"/>
        </w:rPr>
        <w:t xml:space="preserve">, as shown in Figure </w:t>
      </w:r>
      <w:r w:rsidR="00564A9A">
        <w:rPr>
          <w:rFonts w:ascii="Arial" w:eastAsiaTheme="minorEastAsia" w:hAnsi="Arial" w:cs="Arial"/>
          <w:bCs/>
          <w:szCs w:val="20"/>
          <w:lang w:eastAsia="zh-CN"/>
        </w:rPr>
        <w:t>4</w:t>
      </w:r>
      <w:r w:rsidR="00564A9A" w:rsidRPr="00ED243D">
        <w:rPr>
          <w:rFonts w:ascii="Arial" w:eastAsiaTheme="minorEastAsia" w:hAnsi="Arial" w:cs="Arial"/>
          <w:bCs/>
          <w:szCs w:val="20"/>
          <w:lang w:eastAsia="zh-CN"/>
        </w:rPr>
        <w:t xml:space="preserve"> </w:t>
      </w:r>
      <w:r w:rsidR="00DC7E21" w:rsidRPr="00ED243D">
        <w:rPr>
          <w:rFonts w:ascii="Arial" w:eastAsiaTheme="minorEastAsia" w:hAnsi="Arial" w:cs="Arial"/>
          <w:bCs/>
          <w:szCs w:val="20"/>
          <w:lang w:eastAsia="zh-CN"/>
        </w:rPr>
        <w:t>(c).</w:t>
      </w:r>
      <w:r w:rsidR="00165120">
        <w:rPr>
          <w:rFonts w:ascii="Arial" w:eastAsiaTheme="minorEastAsia" w:hAnsi="Arial" w:cs="Arial"/>
          <w:bCs/>
          <w:szCs w:val="20"/>
          <w:lang w:eastAsia="zh-CN"/>
        </w:rPr>
        <w:t xml:space="preserve"> </w:t>
      </w:r>
    </w:p>
    <w:p w14:paraId="158FEFDD" w14:textId="285DE539" w:rsidR="00DC7E21" w:rsidRPr="0091717A" w:rsidRDefault="00DA0B18"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10</w:t>
      </w:r>
      <w:r w:rsidRPr="0091717A">
        <w:rPr>
          <w:rFonts w:ascii="Arial" w:eastAsiaTheme="minorEastAsia" w:hAnsi="Arial" w:cs="Arial"/>
          <w:b/>
          <w:bCs/>
          <w:i/>
          <w:szCs w:val="20"/>
          <w:lang w:eastAsia="zh-CN"/>
        </w:rPr>
        <w:t xml:space="preserve">: </w:t>
      </w:r>
      <w:r w:rsidR="00165120">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r w:rsidR="004A0F0C" w:rsidRPr="0091717A">
        <w:rPr>
          <w:rFonts w:ascii="Arial" w:eastAsiaTheme="minorEastAsia" w:hAnsi="Arial" w:cs="Arial"/>
          <w:b/>
          <w:bCs/>
          <w:i/>
          <w:szCs w:val="20"/>
          <w:lang w:eastAsia="zh-CN"/>
        </w:rPr>
        <w:t>:</w:t>
      </w:r>
    </w:p>
    <w:p w14:paraId="6D013AB7" w14:textId="6EA8C7C0" w:rsidR="004A0F0C" w:rsidRPr="0091717A" w:rsidRDefault="00DA0B18" w:rsidP="00AA5631">
      <w:pPr>
        <w:pStyle w:val="ListParagraph"/>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 xml:space="preserve">For each RB set, </w:t>
      </w:r>
    </w:p>
    <w:p w14:paraId="66B8F50D" w14:textId="79F70696" w:rsidR="00DA0B18" w:rsidRPr="0091717A" w:rsidRDefault="006F5DCD" w:rsidP="00AA5631">
      <w:pPr>
        <w:pStyle w:val="ListParagraph"/>
        <w:numPr>
          <w:ilvl w:val="1"/>
          <w:numId w:val="18"/>
        </w:numPr>
        <w:spacing w:after="60"/>
        <w:ind w:firstLineChars="0"/>
        <w:jc w:val="both"/>
        <w:rPr>
          <w:rFonts w:ascii="Arial" w:eastAsiaTheme="minorEastAsia" w:hAnsi="Arial" w:cs="Arial"/>
          <w:b/>
          <w:bCs/>
          <w:i/>
          <w:sz w:val="20"/>
          <w:szCs w:val="20"/>
        </w:rPr>
      </w:pPr>
      <w:r>
        <w:rPr>
          <w:rFonts w:ascii="Arial" w:eastAsiaTheme="minorEastAsia" w:hAnsi="Arial" w:cs="Arial"/>
          <w:b/>
          <w:bCs/>
          <w:i/>
          <w:sz w:val="20"/>
          <w:szCs w:val="20"/>
        </w:rPr>
        <w:t>T</w:t>
      </w:r>
      <w:r w:rsidR="00DA0B18" w:rsidRPr="0091717A">
        <w:rPr>
          <w:rFonts w:ascii="Arial" w:eastAsiaTheme="minorEastAsia" w:hAnsi="Arial" w:cs="Arial"/>
          <w:b/>
          <w:bCs/>
          <w:i/>
          <w:sz w:val="20"/>
          <w:szCs w:val="20"/>
        </w:rPr>
        <w:t>he starting position of first sub-channel of the RB set is aligned with first PRB of the RB set, the ending position of the last sub-channel of the RB set is aligned with last PRB of the RB set.</w:t>
      </w:r>
    </w:p>
    <w:p w14:paraId="7B36E062" w14:textId="30562502" w:rsidR="00DA0B18" w:rsidRPr="0091717A" w:rsidRDefault="006F5DCD" w:rsidP="00AA5631">
      <w:pPr>
        <w:pStyle w:val="ListParagraph"/>
        <w:numPr>
          <w:ilvl w:val="1"/>
          <w:numId w:val="18"/>
        </w:numPr>
        <w:spacing w:after="240"/>
        <w:ind w:firstLineChars="0"/>
        <w:jc w:val="both"/>
        <w:rPr>
          <w:rFonts w:ascii="Arial" w:eastAsiaTheme="minorEastAsia" w:hAnsi="Arial" w:cs="Arial"/>
          <w:b/>
          <w:bCs/>
          <w:i/>
          <w:sz w:val="20"/>
          <w:szCs w:val="20"/>
        </w:rPr>
      </w:pPr>
      <w:r w:rsidRPr="006F5DCD">
        <w:rPr>
          <w:rFonts w:ascii="Arial" w:eastAsiaTheme="minorEastAsia" w:hAnsi="Arial" w:cs="Arial"/>
          <w:b/>
          <w:bCs/>
          <w:i/>
          <w:sz w:val="20"/>
          <w:szCs w:val="20"/>
        </w:rPr>
        <w:t xml:space="preserve">If the number of PRBs of one RB set cannot be divided by sub-channel size, the rest PRBs of the RB set </w:t>
      </w:r>
      <w:r>
        <w:rPr>
          <w:rFonts w:ascii="Arial" w:eastAsiaTheme="minorEastAsia" w:hAnsi="Arial" w:cs="Arial"/>
          <w:b/>
          <w:bCs/>
          <w:i/>
          <w:sz w:val="20"/>
          <w:szCs w:val="20"/>
        </w:rPr>
        <w:t>are</w:t>
      </w:r>
      <w:r w:rsidRPr="006F5DCD">
        <w:rPr>
          <w:rFonts w:ascii="Arial" w:eastAsiaTheme="minorEastAsia" w:hAnsi="Arial" w:cs="Arial"/>
          <w:b/>
          <w:bCs/>
          <w:i/>
          <w:sz w:val="20"/>
          <w:szCs w:val="20"/>
        </w:rPr>
        <w:t xml:space="preserve"> merged into the last sub-channel of the RB set</w:t>
      </w:r>
      <w:r w:rsidR="004A0F0C" w:rsidRPr="0091717A">
        <w:rPr>
          <w:rFonts w:ascii="Arial" w:eastAsiaTheme="minorEastAsia" w:hAnsi="Arial" w:cs="Arial"/>
          <w:b/>
          <w:bCs/>
          <w:i/>
          <w:sz w:val="20"/>
          <w:szCs w:val="20"/>
        </w:rPr>
        <w:t>.</w:t>
      </w:r>
    </w:p>
    <w:p w14:paraId="590322D5" w14:textId="1D4927D2" w:rsidR="004A0F0C" w:rsidRPr="00B34020" w:rsidRDefault="00F51552" w:rsidP="009843DB">
      <w:pPr>
        <w:pStyle w:val="ListParagraph"/>
        <w:numPr>
          <w:ilvl w:val="0"/>
          <w:numId w:val="8"/>
        </w:numPr>
        <w:spacing w:after="120"/>
        <w:ind w:firstLineChars="0"/>
        <w:jc w:val="both"/>
        <w:rPr>
          <w:rFonts w:ascii="Arial" w:eastAsiaTheme="minorEastAsia" w:hAnsi="Arial" w:cs="Arial"/>
          <w:b/>
          <w:sz w:val="21"/>
          <w:szCs w:val="20"/>
        </w:rPr>
      </w:pPr>
      <w:r>
        <w:rPr>
          <w:rFonts w:ascii="Arial" w:eastAsiaTheme="minorEastAsia" w:hAnsi="Arial" w:cs="Arial"/>
          <w:b/>
          <w:sz w:val="21"/>
          <w:szCs w:val="20"/>
        </w:rPr>
        <w:t>M</w:t>
      </w:r>
      <w:r w:rsidR="004A0F0C" w:rsidRPr="00B34020">
        <w:rPr>
          <w:rFonts w:ascii="Arial" w:eastAsiaTheme="minorEastAsia" w:hAnsi="Arial" w:cs="Arial"/>
          <w:b/>
          <w:sz w:val="21"/>
          <w:szCs w:val="20"/>
        </w:rPr>
        <w:t>apping between sub-channel and PRBs of GB</w:t>
      </w:r>
    </w:p>
    <w:p w14:paraId="75F67300" w14:textId="74EA8D7E" w:rsidR="001B4A2A" w:rsidRPr="0091717A" w:rsidRDefault="00041AA3"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To improve resource efficiency, the PRBs of GB can also be used for SL transmission if PSSCH resource cross multiple RB set</w:t>
      </w:r>
      <w:r w:rsidR="00561B0D">
        <w:rPr>
          <w:rFonts w:ascii="Arial" w:eastAsiaTheme="minorEastAsia" w:hAnsi="Arial" w:cs="Arial"/>
          <w:bCs/>
          <w:szCs w:val="20"/>
          <w:lang w:eastAsia="zh-CN"/>
        </w:rPr>
        <w:t>s</w:t>
      </w:r>
      <w:r w:rsidRPr="0091717A">
        <w:rPr>
          <w:rFonts w:ascii="Arial" w:eastAsiaTheme="minorEastAsia" w:hAnsi="Arial" w:cs="Arial"/>
          <w:bCs/>
          <w:szCs w:val="20"/>
          <w:lang w:eastAsia="zh-CN"/>
        </w:rPr>
        <w:t>. The mapping between sub-channel and PRBs of GB needs to be discussed. One possible solution is to allocate partial PRBs of GB to lower RB set, and rest PRBs of GB to upper RB set. Furthermore, the PRBs of GB allocated to lower RB set are merged into last sub-channel of the lower RB set, and the PRBs of GB allocated to upper RB set are merged into first sub-channel of the upper RB set</w:t>
      </w:r>
      <w:r w:rsidR="001B4A2A" w:rsidRPr="0091717A">
        <w:rPr>
          <w:rFonts w:ascii="Arial" w:eastAsiaTheme="minorEastAsia" w:hAnsi="Arial" w:cs="Arial"/>
          <w:bCs/>
          <w:szCs w:val="20"/>
          <w:lang w:eastAsia="zh-CN"/>
        </w:rPr>
        <w:t>. O</w:t>
      </w:r>
      <w:r w:rsidR="001B4A2A" w:rsidRPr="0091717A">
        <w:rPr>
          <w:rFonts w:ascii="Arial" w:eastAsiaTheme="minorEastAsia" w:hAnsi="Arial" w:cs="Arial" w:hint="eastAsia"/>
          <w:bCs/>
          <w:szCs w:val="20"/>
          <w:lang w:eastAsia="zh-CN"/>
        </w:rPr>
        <w:t>ne</w:t>
      </w:r>
      <w:r w:rsidR="001B4A2A" w:rsidRPr="0091717A">
        <w:rPr>
          <w:rFonts w:ascii="Arial" w:eastAsiaTheme="minorEastAsia" w:hAnsi="Arial" w:cs="Arial"/>
          <w:bCs/>
          <w:szCs w:val="20"/>
          <w:lang w:eastAsia="zh-CN"/>
        </w:rPr>
        <w:t xml:space="preserve"> illustration is shown in Figure </w:t>
      </w:r>
      <w:r w:rsidR="00564A9A">
        <w:rPr>
          <w:rFonts w:ascii="Arial" w:eastAsiaTheme="minorEastAsia" w:hAnsi="Arial" w:cs="Arial"/>
          <w:bCs/>
          <w:szCs w:val="20"/>
          <w:lang w:eastAsia="zh-CN"/>
        </w:rPr>
        <w:t xml:space="preserve">4 </w:t>
      </w:r>
      <w:r w:rsidR="004E262F">
        <w:rPr>
          <w:rFonts w:ascii="Arial" w:eastAsiaTheme="minorEastAsia" w:hAnsi="Arial" w:cs="Arial"/>
          <w:bCs/>
          <w:szCs w:val="20"/>
          <w:lang w:eastAsia="zh-CN"/>
        </w:rPr>
        <w:t>(d)</w:t>
      </w:r>
      <w:r w:rsidR="001B4A2A" w:rsidRPr="0091717A">
        <w:rPr>
          <w:rFonts w:ascii="Arial" w:eastAsiaTheme="minorEastAsia" w:hAnsi="Arial" w:cs="Arial"/>
          <w:bCs/>
          <w:szCs w:val="20"/>
          <w:lang w:eastAsia="zh-CN"/>
        </w:rPr>
        <w:t xml:space="preserve">. If PSSCH1 transmission occupies sub-channel 2 only, which does not cross multiple RB set, the number of PRBs of GB within sub-channel 2 cannot be used for PSSCH1 transmission. If PSSCH2 transmission </w:t>
      </w:r>
      <w:r w:rsidR="001B4A2A" w:rsidRPr="0091717A">
        <w:rPr>
          <w:rFonts w:ascii="Arial" w:eastAsiaTheme="minorEastAsia" w:hAnsi="Arial" w:cs="Arial"/>
          <w:bCs/>
          <w:szCs w:val="20"/>
          <w:lang w:eastAsia="zh-CN"/>
        </w:rPr>
        <w:lastRenderedPageBreak/>
        <w:t xml:space="preserve">occupies sub-channel 2 and sub-channel 3, which crosses multiple RB set, PRBs of GB can be used for PSSCH2 transmission. </w:t>
      </w:r>
    </w:p>
    <w:p w14:paraId="2C32E89F" w14:textId="31EFDBC3" w:rsidR="00370C58" w:rsidRPr="0091717A" w:rsidRDefault="00370C58"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11</w:t>
      </w:r>
      <w:r w:rsidRPr="0091717A">
        <w:rPr>
          <w:rFonts w:ascii="Arial" w:eastAsiaTheme="minorEastAsia" w:hAnsi="Arial" w:cs="Arial"/>
          <w:b/>
          <w:bCs/>
          <w:i/>
          <w:szCs w:val="20"/>
          <w:lang w:eastAsia="zh-CN"/>
        </w:rPr>
        <w:t xml:space="preserve">: </w:t>
      </w:r>
      <w:r w:rsidR="004D5A7B">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4700CDAC" w14:textId="2E577554" w:rsidR="00370C58" w:rsidRPr="0091717A" w:rsidRDefault="00F77853" w:rsidP="00AA5631">
      <w:pPr>
        <w:pStyle w:val="ListParagraph"/>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Partial PRBs of GB are allocated to lower RB set, and these PRBs are merged into</w:t>
      </w:r>
      <w:r w:rsidR="004D5A7B">
        <w:rPr>
          <w:rFonts w:ascii="Arial" w:eastAsiaTheme="minorEastAsia" w:hAnsi="Arial" w:cs="Arial"/>
          <w:b/>
          <w:bCs/>
          <w:i/>
          <w:sz w:val="20"/>
          <w:szCs w:val="20"/>
        </w:rPr>
        <w:t xml:space="preserve"> the</w:t>
      </w:r>
      <w:r w:rsidRPr="0091717A">
        <w:rPr>
          <w:rFonts w:ascii="Arial" w:eastAsiaTheme="minorEastAsia" w:hAnsi="Arial" w:cs="Arial"/>
          <w:b/>
          <w:bCs/>
          <w:i/>
          <w:sz w:val="20"/>
          <w:szCs w:val="20"/>
        </w:rPr>
        <w:t xml:space="preserve"> last sub-channel of the lower RB set.</w:t>
      </w:r>
    </w:p>
    <w:p w14:paraId="7460FDE5" w14:textId="5311931D" w:rsidR="00F77853" w:rsidRPr="0091717A" w:rsidRDefault="00F77853" w:rsidP="00AA5631">
      <w:pPr>
        <w:pStyle w:val="ListParagraph"/>
        <w:numPr>
          <w:ilvl w:val="0"/>
          <w:numId w:val="18"/>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 xml:space="preserve">Partial PRBs of GB are allocated to upper RB set, and these PRBs are merged into </w:t>
      </w:r>
      <w:r w:rsidR="004D5A7B">
        <w:rPr>
          <w:rFonts w:ascii="Arial" w:eastAsiaTheme="minorEastAsia" w:hAnsi="Arial" w:cs="Arial"/>
          <w:b/>
          <w:bCs/>
          <w:i/>
          <w:sz w:val="20"/>
          <w:szCs w:val="20"/>
        </w:rPr>
        <w:t xml:space="preserve">the </w:t>
      </w:r>
      <w:r w:rsidRPr="0091717A">
        <w:rPr>
          <w:rFonts w:ascii="Arial" w:eastAsiaTheme="minorEastAsia" w:hAnsi="Arial" w:cs="Arial"/>
          <w:b/>
          <w:bCs/>
          <w:i/>
          <w:sz w:val="20"/>
          <w:szCs w:val="20"/>
        </w:rPr>
        <w:t>first sub-channel of the upper RB set.</w:t>
      </w:r>
    </w:p>
    <w:p w14:paraId="644278A6" w14:textId="77777777" w:rsidR="00625423" w:rsidRPr="0091717A" w:rsidRDefault="00625423" w:rsidP="00AA5631">
      <w:pPr>
        <w:pStyle w:val="ListParagraph"/>
        <w:numPr>
          <w:ilvl w:val="0"/>
          <w:numId w:val="18"/>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Only when frequency resource of PSSCH transmission cross multiple RB sets, the PRBs within GB can be used for PSSCH transmission, otherwise not.</w:t>
      </w:r>
    </w:p>
    <w:p w14:paraId="7A7B5EBE" w14:textId="396D1B82" w:rsidR="004C1ACB" w:rsidRPr="00B34020" w:rsidRDefault="004C1ACB" w:rsidP="009843DB">
      <w:pPr>
        <w:pStyle w:val="ListParagraph"/>
        <w:numPr>
          <w:ilvl w:val="0"/>
          <w:numId w:val="8"/>
        </w:numPr>
        <w:spacing w:after="120"/>
        <w:ind w:firstLineChars="0"/>
        <w:jc w:val="both"/>
        <w:rPr>
          <w:rFonts w:ascii="Arial" w:eastAsiaTheme="minorEastAsia" w:hAnsi="Arial" w:cs="Arial"/>
          <w:b/>
          <w:sz w:val="21"/>
          <w:szCs w:val="20"/>
        </w:rPr>
      </w:pPr>
      <w:r w:rsidRPr="00B34020">
        <w:rPr>
          <w:rFonts w:ascii="Arial" w:eastAsiaTheme="minorEastAsia" w:hAnsi="Arial" w:cs="Arial"/>
          <w:b/>
          <w:sz w:val="21"/>
          <w:szCs w:val="20"/>
        </w:rPr>
        <w:t>TB size determination</w:t>
      </w:r>
    </w:p>
    <w:p w14:paraId="5853C86F" w14:textId="41EF8383" w:rsidR="007D4082" w:rsidRPr="0091717A" w:rsidRDefault="009049F0"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 xml:space="preserve">From the above analysis, the number of PRBs per sub-channel </w:t>
      </w:r>
      <w:r w:rsidR="003A623F">
        <w:rPr>
          <w:rFonts w:ascii="Arial" w:eastAsiaTheme="minorEastAsia" w:hAnsi="Arial" w:cs="Arial"/>
          <w:bCs/>
          <w:szCs w:val="20"/>
          <w:lang w:eastAsia="zh-CN"/>
        </w:rPr>
        <w:t>maybe</w:t>
      </w:r>
      <w:r w:rsidRPr="0091717A">
        <w:rPr>
          <w:rFonts w:ascii="Arial" w:eastAsiaTheme="minorEastAsia" w:hAnsi="Arial" w:cs="Arial"/>
          <w:bCs/>
          <w:szCs w:val="20"/>
          <w:lang w:eastAsia="zh-CN"/>
        </w:rPr>
        <w:t xml:space="preserve"> not equal. When determin</w:t>
      </w:r>
      <w:r w:rsidR="003A623F">
        <w:rPr>
          <w:rFonts w:ascii="Arial" w:eastAsiaTheme="minorEastAsia" w:hAnsi="Arial" w:cs="Arial"/>
          <w:bCs/>
          <w:szCs w:val="20"/>
          <w:lang w:eastAsia="zh-CN"/>
        </w:rPr>
        <w:t>ing</w:t>
      </w:r>
      <w:r w:rsidRPr="0091717A">
        <w:rPr>
          <w:rFonts w:ascii="Arial" w:eastAsiaTheme="minorEastAsia" w:hAnsi="Arial" w:cs="Arial"/>
          <w:bCs/>
          <w:szCs w:val="20"/>
          <w:lang w:eastAsia="zh-CN"/>
        </w:rPr>
        <w:t xml:space="preserve"> the TB size of PSSCH, some enhancement needs to be considered. </w:t>
      </w:r>
      <w:r w:rsidR="005B533E" w:rsidRPr="0091717A">
        <w:rPr>
          <w:rFonts w:ascii="Arial" w:eastAsiaTheme="minorEastAsia" w:hAnsi="Arial" w:cs="Arial"/>
          <w:bCs/>
          <w:szCs w:val="20"/>
          <w:lang w:eastAsia="zh-CN"/>
        </w:rPr>
        <w:t>T</w:t>
      </w:r>
      <w:r w:rsidR="00AE1AA0" w:rsidRPr="0091717A">
        <w:rPr>
          <w:rFonts w:ascii="Arial" w:eastAsiaTheme="minorEastAsia" w:hAnsi="Arial" w:cs="Arial"/>
          <w:bCs/>
          <w:szCs w:val="20"/>
          <w:lang w:eastAsia="zh-CN"/>
        </w:rPr>
        <w:t xml:space="preserve">he following </w:t>
      </w:r>
      <w:r w:rsidR="005B533E" w:rsidRPr="0091717A">
        <w:rPr>
          <w:rFonts w:ascii="Arial" w:eastAsiaTheme="minorEastAsia" w:hAnsi="Arial" w:cs="Arial"/>
          <w:bCs/>
          <w:szCs w:val="20"/>
          <w:lang w:eastAsia="zh-CN"/>
        </w:rPr>
        <w:t>options</w:t>
      </w:r>
      <w:r w:rsidR="00AE1AA0" w:rsidRPr="0091717A">
        <w:rPr>
          <w:rFonts w:ascii="Arial" w:eastAsiaTheme="minorEastAsia" w:hAnsi="Arial" w:cs="Arial"/>
          <w:bCs/>
          <w:szCs w:val="20"/>
          <w:lang w:eastAsia="zh-CN"/>
        </w:rPr>
        <w:t xml:space="preserve"> can be considered.</w:t>
      </w:r>
    </w:p>
    <w:p w14:paraId="04AECAA6" w14:textId="197D72F2" w:rsidR="00AE1AA0" w:rsidRPr="0091717A" w:rsidRDefault="00AE1AA0" w:rsidP="009843DB">
      <w:pPr>
        <w:pStyle w:val="ListParagraph"/>
        <w:numPr>
          <w:ilvl w:val="0"/>
          <w:numId w:val="19"/>
        </w:numPr>
        <w:spacing w:after="120"/>
        <w:ind w:firstLineChars="0"/>
        <w:jc w:val="both"/>
        <w:rPr>
          <w:rFonts w:ascii="Arial" w:eastAsiaTheme="minorEastAsia" w:hAnsi="Arial" w:cs="Arial"/>
          <w:bCs/>
          <w:sz w:val="20"/>
          <w:szCs w:val="20"/>
        </w:rPr>
      </w:pPr>
      <w:r w:rsidRPr="0091717A">
        <w:rPr>
          <w:rFonts w:ascii="Arial" w:eastAsiaTheme="minorEastAsia" w:hAnsi="Arial" w:cs="Arial"/>
          <w:bCs/>
          <w:sz w:val="20"/>
          <w:szCs w:val="20"/>
        </w:rPr>
        <w:t>Option 1: the parameter sub-channel size configured per resource pool is used for TB size determination.</w:t>
      </w:r>
    </w:p>
    <w:p w14:paraId="23388F6F" w14:textId="5A9E562C" w:rsidR="00AE1AA0" w:rsidRPr="0091717A" w:rsidRDefault="00AE1AA0" w:rsidP="009843DB">
      <w:pPr>
        <w:pStyle w:val="ListParagraph"/>
        <w:numPr>
          <w:ilvl w:val="0"/>
          <w:numId w:val="19"/>
        </w:numPr>
        <w:spacing w:after="120"/>
        <w:ind w:firstLineChars="0"/>
        <w:jc w:val="both"/>
        <w:rPr>
          <w:rFonts w:ascii="Arial" w:eastAsiaTheme="minorEastAsia" w:hAnsi="Arial" w:cs="Arial"/>
          <w:bCs/>
          <w:sz w:val="20"/>
          <w:szCs w:val="20"/>
        </w:rPr>
      </w:pPr>
      <w:r w:rsidRPr="0091717A">
        <w:rPr>
          <w:rFonts w:ascii="Arial" w:eastAsiaTheme="minorEastAsia" w:hAnsi="Arial" w:cs="Arial"/>
          <w:bCs/>
          <w:sz w:val="20"/>
          <w:szCs w:val="20"/>
        </w:rPr>
        <w:t>Option 2: the average number of PRBs per sub-channel is used for TB size determination. The average number of PRBs per sub-channel can be determined by total number of PRBs of the resource pool and number of sub-channels</w:t>
      </w:r>
      <w:r w:rsidR="003A623F">
        <w:rPr>
          <w:rFonts w:ascii="Arial" w:eastAsiaTheme="minorEastAsia" w:hAnsi="Arial" w:cs="Arial"/>
          <w:bCs/>
          <w:sz w:val="20"/>
          <w:szCs w:val="20"/>
        </w:rPr>
        <w:t xml:space="preserve"> of the resource pool</w:t>
      </w:r>
      <w:r w:rsidRPr="0091717A">
        <w:rPr>
          <w:rFonts w:ascii="Arial" w:eastAsiaTheme="minorEastAsia" w:hAnsi="Arial" w:cs="Arial"/>
          <w:bCs/>
          <w:sz w:val="20"/>
          <w:szCs w:val="20"/>
        </w:rPr>
        <w:t>.</w:t>
      </w:r>
    </w:p>
    <w:p w14:paraId="48B0B869" w14:textId="71ED1E71" w:rsidR="009049F0" w:rsidRPr="0091717A" w:rsidRDefault="00057725" w:rsidP="00AA5631">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12</w:t>
      </w:r>
      <w:r w:rsidRPr="0091717A">
        <w:rPr>
          <w:rFonts w:ascii="Arial" w:eastAsiaTheme="minorEastAsia" w:hAnsi="Arial" w:cs="Arial"/>
          <w:b/>
          <w:bCs/>
          <w:i/>
          <w:szCs w:val="20"/>
          <w:lang w:eastAsia="zh-CN"/>
        </w:rPr>
        <w:t xml:space="preserve">: </w:t>
      </w:r>
      <w:r w:rsidR="003A623F">
        <w:rPr>
          <w:rFonts w:ascii="Arial" w:eastAsiaTheme="minorEastAsia" w:hAnsi="Arial" w:cs="Arial"/>
          <w:b/>
          <w:bCs/>
          <w:i/>
          <w:szCs w:val="20"/>
          <w:lang w:eastAsia="zh-CN"/>
        </w:rPr>
        <w:t>T</w:t>
      </w:r>
      <w:r w:rsidRPr="0091717A">
        <w:rPr>
          <w:rFonts w:ascii="Arial" w:eastAsiaTheme="minorEastAsia" w:hAnsi="Arial" w:cs="Arial"/>
          <w:b/>
          <w:bCs/>
          <w:i/>
          <w:szCs w:val="20"/>
          <w:lang w:eastAsia="zh-CN"/>
        </w:rPr>
        <w:t>o determine the TB size in case of contiguous RB based sub-channel, the following options can be considered:</w:t>
      </w:r>
    </w:p>
    <w:p w14:paraId="1C14655A" w14:textId="77777777" w:rsidR="00057725" w:rsidRPr="0091717A" w:rsidRDefault="00057725" w:rsidP="00AA5631">
      <w:pPr>
        <w:pStyle w:val="ListParagraph"/>
        <w:numPr>
          <w:ilvl w:val="0"/>
          <w:numId w:val="20"/>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1: the parameter sub-channel size configured per resource pool is used for TB size determination.</w:t>
      </w:r>
    </w:p>
    <w:p w14:paraId="5580F2DA" w14:textId="72D502B8" w:rsidR="00057725" w:rsidRPr="0091717A" w:rsidRDefault="00057725" w:rsidP="00AA5631">
      <w:pPr>
        <w:pStyle w:val="ListParagraph"/>
        <w:numPr>
          <w:ilvl w:val="0"/>
          <w:numId w:val="20"/>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2: the average number of PRBs per sub-channel is used for TB size determination. The average number of PRBs per sub-channel can be determined by total number of PRBs of the resource pool and number of sub-channels</w:t>
      </w:r>
      <w:r w:rsidR="0063432F">
        <w:rPr>
          <w:rFonts w:ascii="Arial" w:eastAsiaTheme="minorEastAsia" w:hAnsi="Arial" w:cs="Arial"/>
          <w:b/>
          <w:bCs/>
          <w:i/>
          <w:sz w:val="20"/>
          <w:szCs w:val="20"/>
        </w:rPr>
        <w:t xml:space="preserve"> of the resource pool</w:t>
      </w:r>
      <w:r w:rsidRPr="0091717A">
        <w:rPr>
          <w:rFonts w:ascii="Arial" w:eastAsiaTheme="minorEastAsia" w:hAnsi="Arial" w:cs="Arial"/>
          <w:b/>
          <w:bCs/>
          <w:i/>
          <w:sz w:val="20"/>
          <w:szCs w:val="20"/>
        </w:rPr>
        <w:t>.</w:t>
      </w:r>
    </w:p>
    <w:p w14:paraId="280BE29D" w14:textId="3540071E" w:rsidR="00C03D71" w:rsidRPr="00C03D71" w:rsidRDefault="00C03D71" w:rsidP="00C03D7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w:t>
      </w:r>
      <w:r w:rsidR="0067141F">
        <w:rPr>
          <w:rFonts w:ascii="Arial" w:hAnsi="Arial" w:cs="Arial"/>
          <w:b/>
          <w:sz w:val="24"/>
          <w:szCs w:val="20"/>
          <w:lang w:eastAsia="zh-CN"/>
        </w:rPr>
        <w:t>3</w:t>
      </w:r>
      <w:r>
        <w:rPr>
          <w:rFonts w:ascii="Arial" w:hAnsi="Arial" w:cs="Arial"/>
          <w:b/>
          <w:sz w:val="24"/>
          <w:szCs w:val="20"/>
          <w:lang w:eastAsia="zh-CN"/>
        </w:rPr>
        <w:t xml:space="preserve"> PSFCH structure</w:t>
      </w:r>
    </w:p>
    <w:p w14:paraId="080520EC" w14:textId="221B5637" w:rsidR="00896DB2" w:rsidRDefault="00896DB2"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In RAN1#110 meeting, the following agreements for PSFCH structure were achieved</w:t>
      </w:r>
      <w:r w:rsidR="00AA5631">
        <w:rPr>
          <w:rFonts w:ascii="Arial" w:eastAsiaTheme="minorEastAsia" w:hAnsi="Arial" w:cs="Arial"/>
          <w:bCs/>
          <w:szCs w:val="20"/>
          <w:lang w:eastAsia="zh-CN"/>
        </w:rPr>
        <w:t>.</w:t>
      </w:r>
    </w:p>
    <w:tbl>
      <w:tblPr>
        <w:tblStyle w:val="TableGrid"/>
        <w:tblW w:w="0" w:type="auto"/>
        <w:tblLook w:val="04A0" w:firstRow="1" w:lastRow="0" w:firstColumn="1" w:lastColumn="0" w:noHBand="0" w:noVBand="1"/>
      </w:tblPr>
      <w:tblGrid>
        <w:gridCol w:w="9770"/>
      </w:tblGrid>
      <w:tr w:rsidR="00AA5631" w14:paraId="7B59D564" w14:textId="77777777" w:rsidTr="00AA5631">
        <w:tc>
          <w:tcPr>
            <w:tcW w:w="9770" w:type="dxa"/>
          </w:tcPr>
          <w:p w14:paraId="64BA9A43" w14:textId="77777777" w:rsidR="00AA5631" w:rsidRPr="00AA5631" w:rsidRDefault="00AA5631" w:rsidP="00AA5631">
            <w:pPr>
              <w:spacing w:before="60"/>
              <w:rPr>
                <w:b/>
                <w:i/>
                <w:highlight w:val="green"/>
              </w:rPr>
            </w:pPr>
            <w:r w:rsidRPr="00AA5631">
              <w:rPr>
                <w:b/>
                <w:i/>
                <w:highlight w:val="green"/>
              </w:rPr>
              <w:t>Agreement</w:t>
            </w:r>
          </w:p>
          <w:p w14:paraId="65BCE83C" w14:textId="77777777" w:rsidR="00AA5631" w:rsidRPr="00AA5631" w:rsidRDefault="00AA5631" w:rsidP="00AA5631">
            <w:pPr>
              <w:ind w:leftChars="100" w:left="200"/>
              <w:rPr>
                <w:i/>
              </w:rPr>
            </w:pPr>
            <w:r w:rsidRPr="00AA5631">
              <w:rPr>
                <w:i/>
              </w:rPr>
              <w:t xml:space="preserve">Regarding PSFCH transmission, at least the followings alternatives can be further studied </w:t>
            </w:r>
          </w:p>
          <w:p w14:paraId="1B263538" w14:textId="77777777" w:rsidR="00AA5631" w:rsidRPr="00AA5631" w:rsidRDefault="00AA5631" w:rsidP="00AA5631">
            <w:pPr>
              <w:pStyle w:val="ListParagraph"/>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AA5631">
              <w:rPr>
                <w:rFonts w:ascii="Times New Roman" w:hAnsi="Times New Roman" w:cs="Times New Roman"/>
                <w:i/>
                <w:sz w:val="20"/>
              </w:rPr>
              <w:t>Alt 1: each PSFCH transmission occupies a common interlace and zero or one or more dedicated PRB(s)</w:t>
            </w:r>
          </w:p>
          <w:p w14:paraId="23D45CA5" w14:textId="77777777" w:rsidR="00AA5631" w:rsidRPr="00AA5631" w:rsidRDefault="00AA5631" w:rsidP="00AA5631">
            <w:pPr>
              <w:pStyle w:val="ListParagraph"/>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AA5631">
              <w:rPr>
                <w:rFonts w:ascii="Times New Roman" w:hAnsi="Times New Roman" w:cs="Times New Roman"/>
                <w:i/>
                <w:sz w:val="20"/>
              </w:rPr>
              <w:t>Alt 2: each PSFCH transmission occupies an interlace, and may or may not further apply code domain enhancement (e.g., OCC, PRB-level cyclic shifts)</w:t>
            </w:r>
          </w:p>
          <w:p w14:paraId="24F2DB5E" w14:textId="77777777" w:rsidR="00AA5631" w:rsidRPr="00AA5631" w:rsidRDefault="00AA5631" w:rsidP="00AA5631">
            <w:pPr>
              <w:pStyle w:val="ListParagraph"/>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AA5631">
              <w:rPr>
                <w:rFonts w:ascii="Times New Roman" w:hAnsi="Times New Roman" w:cs="Times New Roman"/>
                <w:i/>
                <w:sz w:val="20"/>
              </w:rPr>
              <w:t>Alt 3: each PSFCH transmission occupies some dedicated PRBs and some common PRBs</w:t>
            </w:r>
          </w:p>
          <w:p w14:paraId="2B94825C" w14:textId="119BF3FE" w:rsidR="00AA5631" w:rsidRPr="00AA5631" w:rsidRDefault="00AA5631" w:rsidP="00AA5631">
            <w:pPr>
              <w:pStyle w:val="ListParagraph"/>
              <w:numPr>
                <w:ilvl w:val="0"/>
                <w:numId w:val="11"/>
              </w:numPr>
              <w:autoSpaceDE w:val="0"/>
              <w:autoSpaceDN w:val="0"/>
              <w:adjustRightInd w:val="0"/>
              <w:snapToGrid w:val="0"/>
              <w:spacing w:after="60"/>
              <w:ind w:leftChars="280" w:left="920" w:firstLineChars="0"/>
              <w:contextualSpacing/>
              <w:jc w:val="both"/>
              <w:rPr>
                <w:rFonts w:ascii="Arial" w:hAnsi="Arial" w:cs="Arial"/>
                <w:b/>
                <w:i/>
                <w:sz w:val="20"/>
              </w:rPr>
            </w:pPr>
            <w:r w:rsidRPr="00AA5631">
              <w:rPr>
                <w:rFonts w:ascii="Times New Roman" w:hAnsi="Times New Roman" w:cs="Times New Roman"/>
                <w:i/>
                <w:sz w:val="20"/>
              </w:rPr>
              <w:t>FFS details of above alternative</w:t>
            </w:r>
            <w:r>
              <w:rPr>
                <w:rFonts w:ascii="Times New Roman" w:hAnsi="Times New Roman" w:cs="Times New Roman"/>
                <w:i/>
                <w:sz w:val="20"/>
              </w:rPr>
              <w:t>s</w:t>
            </w:r>
          </w:p>
        </w:tc>
      </w:tr>
    </w:tbl>
    <w:p w14:paraId="7B97800C" w14:textId="77777777" w:rsidR="00896DB2" w:rsidRDefault="00896DB2" w:rsidP="00896DB2">
      <w:pPr>
        <w:rPr>
          <w:lang w:eastAsia="x-none"/>
        </w:rPr>
      </w:pPr>
    </w:p>
    <w:p w14:paraId="3229F201" w14:textId="26EC0309" w:rsidR="00123237" w:rsidRDefault="00896DB2" w:rsidP="0091717A">
      <w:pPr>
        <w:spacing w:after="120"/>
        <w:jc w:val="both"/>
        <w:rPr>
          <w:rFonts w:ascii="Arial" w:eastAsiaTheme="minorEastAsia" w:hAnsi="Arial" w:cs="Arial"/>
          <w:bCs/>
          <w:szCs w:val="20"/>
          <w:lang w:eastAsia="zh-CN"/>
        </w:rPr>
      </w:pPr>
      <w:r w:rsidRPr="0091717A">
        <w:rPr>
          <w:rFonts w:ascii="Arial" w:eastAsiaTheme="minorEastAsia" w:hAnsi="Arial" w:cs="Arial"/>
          <w:bCs/>
          <w:szCs w:val="20"/>
          <w:lang w:eastAsia="zh-CN"/>
        </w:rPr>
        <w:t xml:space="preserve">For </w:t>
      </w:r>
      <w:r w:rsidR="00FB06E7">
        <w:rPr>
          <w:rFonts w:ascii="Arial" w:eastAsiaTheme="minorEastAsia" w:hAnsi="Arial" w:cs="Arial"/>
          <w:bCs/>
          <w:szCs w:val="20"/>
          <w:lang w:eastAsia="zh-CN"/>
        </w:rPr>
        <w:t>A</w:t>
      </w:r>
      <w:r w:rsidRPr="0091717A">
        <w:rPr>
          <w:rFonts w:ascii="Arial" w:eastAsiaTheme="minorEastAsia" w:hAnsi="Arial" w:cs="Arial"/>
          <w:bCs/>
          <w:szCs w:val="20"/>
          <w:lang w:eastAsia="zh-CN"/>
        </w:rPr>
        <w:t xml:space="preserve">lt 2, it is same </w:t>
      </w:r>
      <w:r w:rsidR="00FB06E7">
        <w:rPr>
          <w:rFonts w:ascii="Arial" w:eastAsiaTheme="minorEastAsia" w:hAnsi="Arial" w:cs="Arial"/>
          <w:bCs/>
          <w:szCs w:val="20"/>
          <w:lang w:eastAsia="zh-CN"/>
        </w:rPr>
        <w:t xml:space="preserve">structure </w:t>
      </w:r>
      <w:r w:rsidRPr="0091717A">
        <w:rPr>
          <w:rFonts w:ascii="Arial" w:eastAsiaTheme="minorEastAsia" w:hAnsi="Arial" w:cs="Arial"/>
          <w:bCs/>
          <w:szCs w:val="20"/>
          <w:lang w:eastAsia="zh-CN"/>
        </w:rPr>
        <w:t xml:space="preserve">as PUCCH format 0 of NR-U to fulfil the OCB requirement. It can be taken as </w:t>
      </w:r>
      <w:r w:rsidR="008D6387">
        <w:rPr>
          <w:rFonts w:ascii="Arial" w:eastAsiaTheme="minorEastAsia" w:hAnsi="Arial" w:cs="Arial"/>
          <w:bCs/>
          <w:szCs w:val="20"/>
          <w:lang w:eastAsia="zh-CN"/>
        </w:rPr>
        <w:t>one candidate channel</w:t>
      </w:r>
      <w:r w:rsidR="008D6387" w:rsidRPr="0091717A">
        <w:rPr>
          <w:rFonts w:ascii="Arial" w:eastAsiaTheme="minorEastAsia" w:hAnsi="Arial" w:cs="Arial"/>
          <w:bCs/>
          <w:szCs w:val="20"/>
          <w:lang w:eastAsia="zh-CN"/>
        </w:rPr>
        <w:t xml:space="preserve"> </w:t>
      </w:r>
      <w:r w:rsidRPr="0091717A">
        <w:rPr>
          <w:rFonts w:ascii="Arial" w:eastAsiaTheme="minorEastAsia" w:hAnsi="Arial" w:cs="Arial"/>
          <w:bCs/>
          <w:szCs w:val="20"/>
          <w:lang w:eastAsia="zh-CN"/>
        </w:rPr>
        <w:t xml:space="preserve">structure of PSFCH. </w:t>
      </w:r>
    </w:p>
    <w:p w14:paraId="7E184F08" w14:textId="637AEBAC" w:rsidR="00896DB2" w:rsidRPr="0091717A" w:rsidRDefault="00896DB2" w:rsidP="0091717A">
      <w:pPr>
        <w:spacing w:after="120"/>
        <w:jc w:val="both"/>
        <w:rPr>
          <w:rFonts w:ascii="Arial" w:eastAsiaTheme="minorEastAsia" w:hAnsi="Arial" w:cs="Arial"/>
          <w:bCs/>
          <w:szCs w:val="20"/>
          <w:lang w:eastAsia="zh-CN"/>
        </w:rPr>
      </w:pPr>
      <w:r w:rsidRPr="00D51258">
        <w:rPr>
          <w:rFonts w:ascii="Arial" w:eastAsiaTheme="minorEastAsia" w:hAnsi="Arial" w:cs="Arial"/>
          <w:bCs/>
          <w:szCs w:val="20"/>
          <w:lang w:eastAsia="zh-CN"/>
        </w:rPr>
        <w:t xml:space="preserve">Comparing between Alt 1 and Alt 3, we think Alt 3 is preferred. One illustration of Alt 1 and Alt 3 is shown in the </w:t>
      </w:r>
      <w:r w:rsidR="00FB06E7" w:rsidRPr="00D51258">
        <w:rPr>
          <w:rFonts w:ascii="Arial" w:eastAsiaTheme="minorEastAsia" w:hAnsi="Arial" w:cs="Arial"/>
          <w:bCs/>
          <w:szCs w:val="20"/>
          <w:lang w:eastAsia="zh-CN"/>
        </w:rPr>
        <w:t xml:space="preserve">Figure </w:t>
      </w:r>
      <w:r w:rsidR="00564A9A" w:rsidRPr="00D51258">
        <w:rPr>
          <w:rFonts w:ascii="Arial" w:eastAsiaTheme="minorEastAsia" w:hAnsi="Arial" w:cs="Arial"/>
          <w:bCs/>
          <w:szCs w:val="20"/>
          <w:lang w:eastAsia="zh-CN"/>
        </w:rPr>
        <w:t>5</w:t>
      </w:r>
      <w:r w:rsidRPr="00D51258">
        <w:rPr>
          <w:rFonts w:ascii="Arial" w:eastAsiaTheme="minorEastAsia" w:hAnsi="Arial" w:cs="Arial"/>
          <w:bCs/>
          <w:szCs w:val="20"/>
          <w:lang w:eastAsia="zh-CN"/>
        </w:rPr>
        <w:t xml:space="preserve">. For Alt 1, each PSFCH will use the common interlace and dedicated PRB for transmission. While if the dedicated PRB for PSFCH and one of PRBs of the common interlace is within 1MHz bandwidth, the transmission power will be shared between these 2 PRBs </w:t>
      </w:r>
      <w:r w:rsidR="00FB06E7" w:rsidRPr="00D51258">
        <w:rPr>
          <w:rFonts w:ascii="Arial" w:eastAsiaTheme="minorEastAsia" w:hAnsi="Arial" w:cs="Arial"/>
          <w:bCs/>
          <w:szCs w:val="20"/>
          <w:lang w:eastAsia="zh-CN"/>
        </w:rPr>
        <w:t>because of PSD limitation</w:t>
      </w:r>
      <w:r w:rsidR="00123237" w:rsidRPr="00D51258">
        <w:rPr>
          <w:rFonts w:ascii="Arial" w:eastAsiaTheme="minorEastAsia" w:hAnsi="Arial" w:cs="Arial"/>
          <w:bCs/>
          <w:szCs w:val="20"/>
          <w:lang w:eastAsia="zh-CN"/>
        </w:rPr>
        <w:t xml:space="preserve"> of regulation</w:t>
      </w:r>
      <w:r w:rsidR="00FB06E7" w:rsidRPr="00D51258">
        <w:rPr>
          <w:rFonts w:ascii="Arial" w:eastAsiaTheme="minorEastAsia" w:hAnsi="Arial" w:cs="Arial"/>
          <w:bCs/>
          <w:szCs w:val="20"/>
          <w:lang w:eastAsia="zh-CN"/>
        </w:rPr>
        <w:t xml:space="preserve">. That </w:t>
      </w:r>
      <w:r w:rsidRPr="00D51258">
        <w:rPr>
          <w:rFonts w:ascii="Arial" w:eastAsiaTheme="minorEastAsia" w:hAnsi="Arial" w:cs="Arial"/>
          <w:bCs/>
          <w:szCs w:val="20"/>
          <w:lang w:eastAsia="zh-CN"/>
        </w:rPr>
        <w:t>will result in less transmission power of PSFCH PRB</w:t>
      </w:r>
      <w:r w:rsidR="00C2470C" w:rsidRPr="00D51258">
        <w:rPr>
          <w:rFonts w:ascii="Arial" w:eastAsiaTheme="minorEastAsia" w:hAnsi="Arial" w:cs="Arial"/>
          <w:bCs/>
          <w:szCs w:val="20"/>
          <w:lang w:eastAsia="zh-CN"/>
        </w:rPr>
        <w:t xml:space="preserve"> and reduce the PSFCH coverage or degrade PSFCH performance</w:t>
      </w:r>
      <w:r w:rsidRPr="00D51258">
        <w:rPr>
          <w:rFonts w:ascii="Arial" w:eastAsiaTheme="minorEastAsia" w:hAnsi="Arial" w:cs="Arial"/>
          <w:bCs/>
          <w:szCs w:val="20"/>
          <w:lang w:eastAsia="zh-CN"/>
        </w:rPr>
        <w:t xml:space="preserve">. For Alt 3, there </w:t>
      </w:r>
      <w:r w:rsidR="008D6387" w:rsidRPr="00D51258">
        <w:rPr>
          <w:rFonts w:ascii="Arial" w:eastAsiaTheme="minorEastAsia" w:hAnsi="Arial" w:cs="Arial"/>
          <w:bCs/>
          <w:szCs w:val="20"/>
          <w:lang w:eastAsia="zh-CN"/>
        </w:rPr>
        <w:t xml:space="preserve">are </w:t>
      </w:r>
      <w:r w:rsidRPr="00D51258">
        <w:rPr>
          <w:rFonts w:ascii="Arial" w:eastAsiaTheme="minorEastAsia" w:hAnsi="Arial" w:cs="Arial"/>
          <w:bCs/>
          <w:szCs w:val="20"/>
          <w:lang w:eastAsia="zh-CN"/>
        </w:rPr>
        <w:t>common PRB</w:t>
      </w:r>
      <w:r w:rsidR="00C2470C" w:rsidRPr="00D51258">
        <w:rPr>
          <w:rFonts w:ascii="Arial" w:eastAsiaTheme="minorEastAsia" w:hAnsi="Arial" w:cs="Arial"/>
          <w:bCs/>
          <w:szCs w:val="20"/>
          <w:lang w:eastAsia="zh-CN"/>
        </w:rPr>
        <w:t>s</w:t>
      </w:r>
      <w:r w:rsidRPr="00D51258">
        <w:rPr>
          <w:rFonts w:ascii="Arial" w:eastAsiaTheme="minorEastAsia" w:hAnsi="Arial" w:cs="Arial"/>
          <w:bCs/>
          <w:szCs w:val="20"/>
          <w:lang w:eastAsia="zh-CN"/>
        </w:rPr>
        <w:t xml:space="preserve"> configured at edge </w:t>
      </w:r>
      <w:r w:rsidR="00C2470C" w:rsidRPr="00D51258">
        <w:rPr>
          <w:rFonts w:ascii="Arial" w:eastAsiaTheme="minorEastAsia" w:hAnsi="Arial" w:cs="Arial"/>
          <w:bCs/>
          <w:szCs w:val="20"/>
          <w:lang w:eastAsia="zh-CN"/>
        </w:rPr>
        <w:t xml:space="preserve">of RB set </w:t>
      </w:r>
      <w:r w:rsidRPr="00D51258">
        <w:rPr>
          <w:rFonts w:ascii="Arial" w:eastAsiaTheme="minorEastAsia" w:hAnsi="Arial" w:cs="Arial"/>
          <w:bCs/>
          <w:szCs w:val="20"/>
          <w:lang w:eastAsia="zh-CN"/>
        </w:rPr>
        <w:t xml:space="preserve">which can fulfill OCB requirement, i.e., the gap between these 2 PRBs is larger than 80% bandwidth. Each PSFCH will use these two common PRBs and one dedicated PRB for transmission. With proper configuration, the dedicated PRB for PSFCH and common PRB will not be within 1MHz bandwidth, so that the PSFCH can use maximum power to transmit. That is provide better performance than Alt 1. Furthermore, Alt 3 is also applicable to other SL channels, such as PSCCH/PSSCH and S-SSB, which is discussed in section </w:t>
      </w:r>
      <w:r w:rsidR="00C2470C" w:rsidRPr="00D51258">
        <w:rPr>
          <w:rFonts w:ascii="Arial" w:eastAsiaTheme="minorEastAsia" w:hAnsi="Arial" w:cs="Arial"/>
          <w:bCs/>
          <w:szCs w:val="20"/>
          <w:lang w:eastAsia="zh-CN"/>
        </w:rPr>
        <w:t>2.2.5</w:t>
      </w:r>
      <w:r w:rsidRPr="00D51258">
        <w:rPr>
          <w:rFonts w:ascii="Arial" w:eastAsiaTheme="minorEastAsia" w:hAnsi="Arial" w:cs="Arial"/>
          <w:bCs/>
          <w:szCs w:val="20"/>
          <w:lang w:eastAsia="zh-CN"/>
        </w:rPr>
        <w:t>.</w:t>
      </w:r>
    </w:p>
    <w:p w14:paraId="059CDDB8" w14:textId="77915673" w:rsidR="00896DB2" w:rsidRPr="0091717A" w:rsidRDefault="00896DB2" w:rsidP="00DF43BB">
      <w:pPr>
        <w:spacing w:after="240"/>
        <w:jc w:val="both"/>
        <w:rPr>
          <w:rFonts w:ascii="Arial" w:eastAsiaTheme="minorEastAsia" w:hAnsi="Arial" w:cs="Arial"/>
          <w:b/>
          <w:bCs/>
          <w:i/>
          <w:szCs w:val="20"/>
          <w:lang w:eastAsia="zh-CN"/>
        </w:rPr>
      </w:pPr>
      <w:r w:rsidRPr="0091717A">
        <w:rPr>
          <w:rFonts w:ascii="Arial" w:eastAsiaTheme="minorEastAsia" w:hAnsi="Arial" w:cs="Arial"/>
          <w:b/>
          <w:bCs/>
          <w:i/>
          <w:szCs w:val="20"/>
          <w:lang w:eastAsia="zh-CN"/>
        </w:rPr>
        <w:t xml:space="preserve">Observation </w:t>
      </w:r>
      <w:r w:rsidR="00C2470C">
        <w:rPr>
          <w:rFonts w:ascii="Arial" w:eastAsiaTheme="minorEastAsia" w:hAnsi="Arial" w:cs="Arial"/>
          <w:b/>
          <w:bCs/>
          <w:i/>
          <w:szCs w:val="20"/>
          <w:lang w:eastAsia="zh-CN"/>
        </w:rPr>
        <w:t>4</w:t>
      </w:r>
      <w:r w:rsidRPr="0091717A">
        <w:rPr>
          <w:rFonts w:ascii="Arial" w:eastAsiaTheme="minorEastAsia" w:hAnsi="Arial" w:cs="Arial"/>
          <w:b/>
          <w:bCs/>
          <w:i/>
          <w:szCs w:val="20"/>
          <w:lang w:eastAsia="zh-CN"/>
        </w:rPr>
        <w:t>: Alt 3 is preferred over Alt 1 for PSFCH transmission.</w:t>
      </w:r>
    </w:p>
    <w:p w14:paraId="6DF2A067" w14:textId="5F84A9BF" w:rsidR="00896DB2" w:rsidRPr="0091717A" w:rsidRDefault="00896DB2" w:rsidP="00DF43BB">
      <w:pPr>
        <w:spacing w:after="24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sidR="00564A9A">
        <w:rPr>
          <w:rFonts w:ascii="Arial" w:eastAsiaTheme="minorEastAsia" w:hAnsi="Arial" w:cs="Arial"/>
          <w:b/>
          <w:bCs/>
          <w:i/>
          <w:szCs w:val="20"/>
          <w:lang w:eastAsia="zh-CN"/>
        </w:rPr>
        <w:t>13</w:t>
      </w:r>
      <w:r w:rsidRPr="0091717A">
        <w:rPr>
          <w:rFonts w:ascii="Arial" w:eastAsiaTheme="minorEastAsia" w:hAnsi="Arial" w:cs="Arial"/>
          <w:b/>
          <w:bCs/>
          <w:i/>
          <w:szCs w:val="20"/>
          <w:lang w:eastAsia="zh-CN"/>
        </w:rPr>
        <w:t>: Both Alt 2 and Alt 3 can be considered for PSFCH transmission.</w:t>
      </w:r>
    </w:p>
    <w:p w14:paraId="100070FA" w14:textId="77777777" w:rsidR="00896DB2" w:rsidRDefault="00896DB2" w:rsidP="00896DB2">
      <w:pPr>
        <w:rPr>
          <w:rFonts w:eastAsiaTheme="minorEastAsia"/>
          <w:lang w:eastAsia="zh-CN"/>
        </w:rPr>
      </w:pPr>
    </w:p>
    <w:p w14:paraId="7BFAED79" w14:textId="41153A05" w:rsidR="00896DB2" w:rsidRDefault="00D83055" w:rsidP="00FB06E7">
      <w:pPr>
        <w:jc w:val="center"/>
      </w:pPr>
      <w:r>
        <w:object w:dxaOrig="10981" w:dyaOrig="7410" w14:anchorId="71E90B14">
          <v:shape id="_x0000_i1030" type="#_x0000_t75" style="width:288.6pt;height:195.85pt" o:ole="">
            <v:imagedata r:id="rId18" o:title=""/>
          </v:shape>
          <o:OLEObject Type="Embed" ProgID="Visio.Drawing.15" ShapeID="_x0000_i1030" DrawAspect="Content" ObjectID="_1726063458" r:id="rId19"/>
        </w:object>
      </w:r>
    </w:p>
    <w:p w14:paraId="47D6541C" w14:textId="034AEF16" w:rsidR="00FB06E7" w:rsidRDefault="00FB06E7" w:rsidP="00FB06E7">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564A9A" w:rsidRPr="00D51258">
        <w:rPr>
          <w:rFonts w:eastAsiaTheme="minorEastAsia"/>
          <w:lang w:eastAsia="zh-CN"/>
        </w:rPr>
        <w:t>5</w:t>
      </w:r>
    </w:p>
    <w:p w14:paraId="12FAA530" w14:textId="223DA08A" w:rsidR="00896DB2" w:rsidRDefault="00896DB2" w:rsidP="00896DB2">
      <w:pPr>
        <w:spacing w:after="120"/>
        <w:rPr>
          <w:rFonts w:ascii="Arial" w:eastAsiaTheme="minorEastAsia" w:hAnsi="Arial" w:cs="Arial"/>
          <w:b/>
          <w:bCs/>
          <w:i/>
          <w:szCs w:val="20"/>
          <w:lang w:eastAsia="zh-CN"/>
        </w:rPr>
      </w:pPr>
    </w:p>
    <w:p w14:paraId="63E25F54" w14:textId="4B43006E" w:rsidR="00CB32E0" w:rsidRDefault="00CB041D" w:rsidP="0091717A">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Another agreement about how to determine PSFCH resource was achieved as follow</w:t>
      </w:r>
      <w:r w:rsidR="00DF43BB">
        <w:rPr>
          <w:rFonts w:ascii="Arial" w:eastAsiaTheme="minorEastAsia" w:hAnsi="Arial" w:cs="Arial"/>
          <w:bCs/>
          <w:szCs w:val="20"/>
          <w:lang w:eastAsia="zh-CN"/>
        </w:rPr>
        <w:t>ed.</w:t>
      </w:r>
    </w:p>
    <w:tbl>
      <w:tblPr>
        <w:tblStyle w:val="TableGrid"/>
        <w:tblW w:w="0" w:type="auto"/>
        <w:tblLook w:val="04A0" w:firstRow="1" w:lastRow="0" w:firstColumn="1" w:lastColumn="0" w:noHBand="0" w:noVBand="1"/>
      </w:tblPr>
      <w:tblGrid>
        <w:gridCol w:w="9770"/>
      </w:tblGrid>
      <w:tr w:rsidR="00DF43BB" w14:paraId="781C1825" w14:textId="77777777" w:rsidTr="00DF43BB">
        <w:tc>
          <w:tcPr>
            <w:tcW w:w="9770" w:type="dxa"/>
          </w:tcPr>
          <w:p w14:paraId="2B09DC3E" w14:textId="77777777" w:rsidR="00DF43BB" w:rsidRPr="00DF43BB" w:rsidRDefault="00DF43BB" w:rsidP="00DF43BB">
            <w:pPr>
              <w:spacing w:before="60"/>
              <w:rPr>
                <w:b/>
                <w:i/>
                <w:highlight w:val="green"/>
              </w:rPr>
            </w:pPr>
            <w:r w:rsidRPr="00DF43BB">
              <w:rPr>
                <w:b/>
                <w:i/>
                <w:highlight w:val="green"/>
              </w:rPr>
              <w:t>Agreement</w:t>
            </w:r>
          </w:p>
          <w:p w14:paraId="34530653" w14:textId="77777777" w:rsidR="00DF43BB" w:rsidRPr="00DF43BB" w:rsidRDefault="00DF43BB" w:rsidP="00DF43BB">
            <w:pPr>
              <w:ind w:leftChars="100" w:left="200"/>
              <w:rPr>
                <w:i/>
              </w:rPr>
            </w:pPr>
            <w:r w:rsidRPr="00DF43BB">
              <w:rPr>
                <w:i/>
              </w:rPr>
              <w:t>If RAN1 decides that LBT is performed for PSFCH transmission, for the time and frequency domain locations of PSFCH resources, at least the followings alternatives can be further studied</w:t>
            </w:r>
          </w:p>
          <w:p w14:paraId="702662C9" w14:textId="77777777" w:rsidR="00DF43BB" w:rsidRPr="00DF43BB" w:rsidRDefault="00DF43BB" w:rsidP="00DF43BB">
            <w:pPr>
              <w:pStyle w:val="ListParagraph"/>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DF43BB">
              <w:rPr>
                <w:rFonts w:ascii="Times New Roman" w:hAnsi="Times New Roman" w:cs="Times New Roman"/>
                <w:i/>
                <w:sz w:val="20"/>
              </w:rPr>
              <w:t>Alt 1: PSFCH resources are (pre-)configured</w:t>
            </w:r>
          </w:p>
          <w:p w14:paraId="0BA8A18C" w14:textId="77777777" w:rsidR="00DF43BB" w:rsidRPr="00DF43BB" w:rsidRDefault="00DF43BB" w:rsidP="00DF43BB">
            <w:pPr>
              <w:pStyle w:val="ListParagraph"/>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DF43BB">
              <w:rPr>
                <w:rFonts w:ascii="Times New Roman" w:hAnsi="Times New Roman" w:cs="Times New Roman"/>
                <w:i/>
                <w:sz w:val="20"/>
              </w:rPr>
              <w:t>Alt 2: PSFCH resources are dynamically indicated</w:t>
            </w:r>
          </w:p>
          <w:p w14:paraId="5F4A3A52" w14:textId="77777777" w:rsidR="00DF43BB" w:rsidRPr="00DF43BB" w:rsidRDefault="00DF43BB" w:rsidP="00DF43BB">
            <w:pPr>
              <w:pStyle w:val="ListParagraph"/>
              <w:numPr>
                <w:ilvl w:val="0"/>
                <w:numId w:val="11"/>
              </w:numPr>
              <w:autoSpaceDE w:val="0"/>
              <w:autoSpaceDN w:val="0"/>
              <w:adjustRightInd w:val="0"/>
              <w:snapToGrid w:val="0"/>
              <w:ind w:leftChars="280" w:left="920" w:firstLineChars="0"/>
              <w:contextualSpacing/>
              <w:jc w:val="both"/>
              <w:rPr>
                <w:rFonts w:ascii="Times New Roman" w:hAnsi="Times New Roman" w:cs="Times New Roman"/>
                <w:i/>
                <w:sz w:val="20"/>
              </w:rPr>
            </w:pPr>
            <w:r w:rsidRPr="00DF43BB">
              <w:rPr>
                <w:rFonts w:ascii="Times New Roman" w:hAnsi="Times New Roman" w:cs="Times New Roman"/>
                <w:i/>
                <w:sz w:val="20"/>
              </w:rPr>
              <w:t xml:space="preserve">Combination of above alternatives are not precluded </w:t>
            </w:r>
          </w:p>
          <w:p w14:paraId="40683092" w14:textId="32346068" w:rsidR="00DF43BB" w:rsidRPr="00DF43BB" w:rsidRDefault="00DF43BB" w:rsidP="00DF43BB">
            <w:pPr>
              <w:pStyle w:val="ListParagraph"/>
              <w:numPr>
                <w:ilvl w:val="0"/>
                <w:numId w:val="11"/>
              </w:numPr>
              <w:autoSpaceDE w:val="0"/>
              <w:autoSpaceDN w:val="0"/>
              <w:adjustRightInd w:val="0"/>
              <w:snapToGrid w:val="0"/>
              <w:spacing w:after="60"/>
              <w:ind w:leftChars="280" w:left="920" w:firstLineChars="0"/>
              <w:contextualSpacing/>
              <w:jc w:val="both"/>
              <w:rPr>
                <w:rFonts w:ascii="Times New Roman" w:hAnsi="Times New Roman" w:cs="Times New Roman"/>
                <w:i/>
                <w:sz w:val="20"/>
              </w:rPr>
            </w:pPr>
            <w:r w:rsidRPr="00DF43BB">
              <w:rPr>
                <w:rFonts w:ascii="Times New Roman" w:hAnsi="Times New Roman" w:cs="Times New Roman"/>
                <w:i/>
                <w:sz w:val="20"/>
              </w:rPr>
              <w:t>FFS details of above alternatives</w:t>
            </w:r>
          </w:p>
        </w:tc>
      </w:tr>
    </w:tbl>
    <w:p w14:paraId="038DE71E" w14:textId="77777777" w:rsidR="00CB32E0" w:rsidRDefault="00CB32E0" w:rsidP="00CB32E0">
      <w:pPr>
        <w:rPr>
          <w:lang w:eastAsia="x-none"/>
        </w:rPr>
      </w:pPr>
    </w:p>
    <w:p w14:paraId="51815BBD" w14:textId="3D3587D0" w:rsidR="00CB32E0" w:rsidRDefault="00CB041D" w:rsidP="00D45A0D">
      <w:pPr>
        <w:spacing w:after="120"/>
        <w:jc w:val="both"/>
        <w:rPr>
          <w:rFonts w:ascii="Arial" w:eastAsiaTheme="minorEastAsia" w:hAnsi="Arial" w:cs="Arial"/>
          <w:bCs/>
          <w:szCs w:val="20"/>
          <w:lang w:eastAsia="zh-CN"/>
        </w:rPr>
      </w:pPr>
      <w:r>
        <w:rPr>
          <w:rFonts w:ascii="Arial" w:eastAsiaTheme="minorEastAsia" w:hAnsi="Arial" w:cs="Arial" w:hint="eastAsia"/>
          <w:bCs/>
          <w:szCs w:val="20"/>
          <w:lang w:eastAsia="zh-CN"/>
        </w:rPr>
        <w:t>A</w:t>
      </w:r>
      <w:r>
        <w:rPr>
          <w:rFonts w:ascii="Arial" w:eastAsiaTheme="minorEastAsia" w:hAnsi="Arial" w:cs="Arial"/>
          <w:bCs/>
          <w:szCs w:val="20"/>
          <w:lang w:eastAsia="zh-CN"/>
        </w:rPr>
        <w:t>lt 1 is legacy mechanism in NR SL</w:t>
      </w:r>
      <w:r w:rsidR="001E4BCD">
        <w:rPr>
          <w:rFonts w:ascii="Arial" w:eastAsiaTheme="minorEastAsia" w:hAnsi="Arial" w:cs="Arial"/>
          <w:bCs/>
          <w:szCs w:val="20"/>
          <w:lang w:eastAsia="zh-CN"/>
        </w:rPr>
        <w:t xml:space="preserve">. We think it should be supported. While there are some potential issues for Alt 2. </w:t>
      </w:r>
    </w:p>
    <w:p w14:paraId="49A80D7B" w14:textId="708E26FA" w:rsidR="001E4BCD" w:rsidRPr="00D45A0D" w:rsidRDefault="001E4BCD" w:rsidP="009843DB">
      <w:pPr>
        <w:pStyle w:val="ListParagraph"/>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How to avoid PSFCH collision if PSFCH resource are dynamically indicated is not clear. SL is distributed system, there is no central coordination node in mode 2. If all UEs can dynamically indicate PSFCH resources, it is hardly to avoid PSFCH resource collision among UEs.</w:t>
      </w:r>
    </w:p>
    <w:p w14:paraId="187A2FF8" w14:textId="74B51402" w:rsidR="001E4BCD" w:rsidRPr="00D45A0D" w:rsidRDefault="001E4BCD" w:rsidP="009843DB">
      <w:pPr>
        <w:pStyle w:val="ListParagraph"/>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 xml:space="preserve">It has impact on resource selection procedure. </w:t>
      </w:r>
      <w:r w:rsidR="00BE74E1" w:rsidRPr="00D45A0D">
        <w:rPr>
          <w:rFonts w:ascii="Arial" w:eastAsiaTheme="minorEastAsia" w:hAnsi="Arial" w:cs="Arial"/>
          <w:bCs/>
          <w:sz w:val="20"/>
          <w:szCs w:val="20"/>
        </w:rPr>
        <w:t>In legacy resource selection procedure, UE select</w:t>
      </w:r>
      <w:r w:rsidR="003B7823">
        <w:rPr>
          <w:rFonts w:ascii="Arial" w:eastAsiaTheme="minorEastAsia" w:hAnsi="Arial" w:cs="Arial"/>
          <w:bCs/>
          <w:sz w:val="20"/>
          <w:szCs w:val="20"/>
        </w:rPr>
        <w:t>s</w:t>
      </w:r>
      <w:r w:rsidR="00BE74E1" w:rsidRPr="00D45A0D">
        <w:rPr>
          <w:rFonts w:ascii="Arial" w:eastAsiaTheme="minorEastAsia" w:hAnsi="Arial" w:cs="Arial"/>
          <w:bCs/>
          <w:sz w:val="20"/>
          <w:szCs w:val="20"/>
        </w:rPr>
        <w:t xml:space="preserve"> two adjacent resources and the gap between them is larger than z = </w:t>
      </w:r>
      <w:proofErr w:type="spellStart"/>
      <w:r w:rsidR="00BE74E1" w:rsidRPr="00D45A0D">
        <w:rPr>
          <w:rFonts w:ascii="Arial" w:eastAsiaTheme="minorEastAsia" w:hAnsi="Arial" w:cs="Arial"/>
          <w:bCs/>
          <w:sz w:val="20"/>
          <w:szCs w:val="20"/>
        </w:rPr>
        <w:t>a+b</w:t>
      </w:r>
      <w:proofErr w:type="spellEnd"/>
      <w:r w:rsidR="00BE74E1" w:rsidRPr="00D45A0D">
        <w:rPr>
          <w:rFonts w:ascii="Arial" w:eastAsiaTheme="minorEastAsia" w:hAnsi="Arial" w:cs="Arial"/>
          <w:bCs/>
          <w:sz w:val="20"/>
          <w:szCs w:val="20"/>
        </w:rPr>
        <w:t xml:space="preserve">, which consider the preparation time for PSSCH retransmission and time gap between PSFCH and PSSCH. While if the </w:t>
      </w:r>
      <w:r w:rsidR="003B7823" w:rsidRPr="00D45A0D">
        <w:rPr>
          <w:rFonts w:ascii="Arial" w:eastAsiaTheme="minorEastAsia" w:hAnsi="Arial" w:cs="Arial"/>
          <w:bCs/>
          <w:sz w:val="20"/>
          <w:szCs w:val="20"/>
        </w:rPr>
        <w:t>resource</w:t>
      </w:r>
      <w:r w:rsidR="00BE74E1" w:rsidRPr="00D45A0D">
        <w:rPr>
          <w:rFonts w:ascii="Arial" w:eastAsiaTheme="minorEastAsia" w:hAnsi="Arial" w:cs="Arial"/>
          <w:bCs/>
          <w:sz w:val="20"/>
          <w:szCs w:val="20"/>
        </w:rPr>
        <w:t xml:space="preserve"> of PSFCH is dynamically indicated, the gap between PSSCH and associated PSFCH is variable and may not be available during resource selection procedure. </w:t>
      </w:r>
      <w:r w:rsidR="003B7823">
        <w:rPr>
          <w:rFonts w:ascii="Arial" w:eastAsiaTheme="minorEastAsia" w:hAnsi="Arial" w:cs="Arial"/>
          <w:bCs/>
          <w:sz w:val="20"/>
          <w:szCs w:val="20"/>
        </w:rPr>
        <w:t xml:space="preserve">It is hardly for UE to select resource during resource selection procedure. </w:t>
      </w:r>
    </w:p>
    <w:p w14:paraId="384BC84E" w14:textId="15C59D12" w:rsidR="004C44C1" w:rsidRPr="00D45A0D" w:rsidRDefault="004C44C1" w:rsidP="009843DB">
      <w:pPr>
        <w:pStyle w:val="ListParagraph"/>
        <w:numPr>
          <w:ilvl w:val="0"/>
          <w:numId w:val="21"/>
        </w:numPr>
        <w:spacing w:after="120"/>
        <w:ind w:firstLineChars="0"/>
        <w:jc w:val="both"/>
        <w:rPr>
          <w:rFonts w:ascii="Arial" w:eastAsiaTheme="minorEastAsia" w:hAnsi="Arial" w:cs="Arial"/>
          <w:bCs/>
          <w:sz w:val="20"/>
          <w:szCs w:val="20"/>
        </w:rPr>
      </w:pPr>
      <w:r w:rsidRPr="00D45A0D">
        <w:rPr>
          <w:rFonts w:ascii="Arial" w:eastAsiaTheme="minorEastAsia" w:hAnsi="Arial" w:cs="Arial"/>
          <w:bCs/>
          <w:sz w:val="20"/>
          <w:szCs w:val="20"/>
        </w:rPr>
        <w:t>More specification work is needed. To dynamically indicate PSFCH resource, the PSFCH resource indication should be carried in SCI, not in MAC CE since PSSCH may not be decoded correctly. Therefore, we need to define new SCI format for PSFCH resource indication which will increase specification workload.</w:t>
      </w:r>
    </w:p>
    <w:p w14:paraId="59276B58" w14:textId="0F2C7EAD" w:rsidR="004C44C1" w:rsidRDefault="00A951C6" w:rsidP="00A951C6">
      <w:pPr>
        <w:spacing w:after="120"/>
        <w:rPr>
          <w:rFonts w:ascii="Arial" w:eastAsiaTheme="minorEastAsia" w:hAnsi="Arial" w:cs="Arial"/>
          <w:bCs/>
          <w:szCs w:val="20"/>
          <w:lang w:eastAsia="zh-CN"/>
        </w:rPr>
      </w:pPr>
      <w:r>
        <w:rPr>
          <w:rFonts w:ascii="Arial" w:eastAsiaTheme="minorEastAsia" w:hAnsi="Arial" w:cs="Arial"/>
          <w:bCs/>
          <w:szCs w:val="20"/>
          <w:lang w:eastAsia="zh-CN"/>
        </w:rPr>
        <w:t>Based on the above analysis, we think Alt 1 should be supported in SL-U and Alt 2 can be excluded.</w:t>
      </w:r>
    </w:p>
    <w:p w14:paraId="62F56156" w14:textId="1B7509BE" w:rsidR="00A951C6" w:rsidRPr="006679D5" w:rsidRDefault="00A951C6" w:rsidP="000A732B">
      <w:pPr>
        <w:spacing w:after="240"/>
        <w:jc w:val="both"/>
        <w:rPr>
          <w:rFonts w:ascii="Arial" w:hAnsi="Arial" w:cs="Arial"/>
          <w:b/>
          <w:i/>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 xml:space="preserve">roposal </w:t>
      </w:r>
      <w:r w:rsidR="00564A9A" w:rsidRPr="006679D5">
        <w:rPr>
          <w:rFonts w:ascii="Arial" w:eastAsiaTheme="minorEastAsia" w:hAnsi="Arial" w:cs="Arial"/>
          <w:b/>
          <w:bCs/>
          <w:i/>
          <w:szCs w:val="20"/>
          <w:lang w:eastAsia="zh-CN"/>
        </w:rPr>
        <w:t>1</w:t>
      </w:r>
      <w:r w:rsidR="00564A9A">
        <w:rPr>
          <w:rFonts w:ascii="Arial" w:eastAsiaTheme="minorEastAsia" w:hAnsi="Arial" w:cs="Arial"/>
          <w:b/>
          <w:bCs/>
          <w:i/>
          <w:szCs w:val="20"/>
          <w:lang w:eastAsia="zh-CN"/>
        </w:rPr>
        <w:t>4</w:t>
      </w:r>
      <w:r w:rsidRPr="006679D5">
        <w:rPr>
          <w:rFonts w:ascii="Arial" w:eastAsiaTheme="minorEastAsia" w:hAnsi="Arial" w:cs="Arial"/>
          <w:b/>
          <w:bCs/>
          <w:i/>
          <w:szCs w:val="20"/>
          <w:lang w:eastAsia="zh-CN"/>
        </w:rPr>
        <w:t xml:space="preserve">: If RAN1 decides that LBT is performed for PSFCH transmission, for the time and frequency domain locations of PSFCH resources, </w:t>
      </w:r>
      <w:r w:rsidR="00A566D5">
        <w:rPr>
          <w:rFonts w:ascii="Arial" w:eastAsiaTheme="minorEastAsia" w:hAnsi="Arial" w:cs="Arial"/>
          <w:b/>
          <w:bCs/>
          <w:i/>
          <w:szCs w:val="20"/>
          <w:lang w:eastAsia="zh-CN"/>
        </w:rPr>
        <w:t>(pre-)configured PSFCH resource is supported. Dynamical indication PSFCH resource is not supported.</w:t>
      </w:r>
    </w:p>
    <w:p w14:paraId="6D25972C" w14:textId="5D6D65B3" w:rsidR="00EA7D48" w:rsidRPr="00EA7D48" w:rsidRDefault="00EA7D48" w:rsidP="00EA7D4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.4 S-SSB structure</w:t>
      </w:r>
    </w:p>
    <w:p w14:paraId="757C058B" w14:textId="6FD8BB36" w:rsidR="00896DB2" w:rsidRPr="00B64047" w:rsidRDefault="00896DB2" w:rsidP="00896DB2">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S</w:t>
      </w:r>
      <w:r w:rsidRPr="00B64047">
        <w:rPr>
          <w:rFonts w:ascii="Arial" w:eastAsiaTheme="minorEastAsia" w:hAnsi="Arial" w:cs="Arial"/>
          <w:bCs/>
          <w:szCs w:val="20"/>
          <w:lang w:eastAsia="zh-CN"/>
        </w:rPr>
        <w:t>everal S-SSB structure for SL-U were proposed in RAN1</w:t>
      </w:r>
      <w:r w:rsidR="00226981">
        <w:rPr>
          <w:rFonts w:ascii="Arial" w:eastAsiaTheme="minorEastAsia" w:hAnsi="Arial" w:cs="Arial"/>
          <w:bCs/>
          <w:szCs w:val="20"/>
          <w:lang w:eastAsia="zh-CN"/>
        </w:rPr>
        <w:t>#109-</w:t>
      </w:r>
      <w:r w:rsidR="003F73A7">
        <w:rPr>
          <w:rFonts w:ascii="Arial" w:eastAsiaTheme="minorEastAsia" w:hAnsi="Arial" w:cs="Arial"/>
          <w:bCs/>
          <w:szCs w:val="20"/>
          <w:lang w:eastAsia="zh-CN"/>
        </w:rPr>
        <w:t>e</w:t>
      </w:r>
      <w:r w:rsidRPr="00B64047">
        <w:rPr>
          <w:rFonts w:ascii="Arial" w:eastAsiaTheme="minorEastAsia" w:hAnsi="Arial" w:cs="Arial"/>
          <w:bCs/>
          <w:szCs w:val="20"/>
          <w:lang w:eastAsia="zh-CN"/>
        </w:rPr>
        <w:t xml:space="preserve"> meeting and it was agreed to down-select at least one of the following options</w:t>
      </w:r>
      <w:r w:rsidR="00F122DB">
        <w:rPr>
          <w:rFonts w:ascii="Arial" w:eastAsiaTheme="minorEastAsia" w:hAnsi="Arial" w:cs="Arial"/>
          <w:bCs/>
          <w:szCs w:val="20"/>
          <w:lang w:eastAsia="zh-CN"/>
        </w:rPr>
        <w:t xml:space="preserve"> [5]</w:t>
      </w:r>
      <w:r w:rsidRPr="00B64047">
        <w:rPr>
          <w:rFonts w:ascii="Arial" w:eastAsiaTheme="minorEastAsia" w:hAnsi="Arial" w:cs="Arial"/>
          <w:bCs/>
          <w:szCs w:val="20"/>
          <w:lang w:eastAsia="zh-CN"/>
        </w:rPr>
        <w:t>:</w:t>
      </w:r>
    </w:p>
    <w:p w14:paraId="31EDA420" w14:textId="77777777" w:rsidR="00896DB2" w:rsidRPr="003F73A7" w:rsidRDefault="00896DB2" w:rsidP="009843DB">
      <w:pPr>
        <w:pStyle w:val="ListParagraph"/>
        <w:numPr>
          <w:ilvl w:val="0"/>
          <w:numId w:val="22"/>
        </w:numPr>
        <w:spacing w:after="120"/>
        <w:ind w:firstLineChars="0"/>
        <w:jc w:val="both"/>
        <w:rPr>
          <w:rFonts w:ascii="Arial" w:eastAsiaTheme="minorEastAsia" w:hAnsi="Arial" w:cs="Arial"/>
          <w:bCs/>
          <w:sz w:val="20"/>
          <w:szCs w:val="20"/>
        </w:rPr>
      </w:pPr>
      <w:r w:rsidRPr="003F73A7">
        <w:rPr>
          <w:rFonts w:ascii="Arial" w:eastAsiaTheme="minorEastAsia" w:hAnsi="Arial" w:cs="Arial"/>
          <w:bCs/>
          <w:sz w:val="20"/>
          <w:szCs w:val="20"/>
        </w:rPr>
        <w:t>Option 1: Using interlaced RB transmission</w:t>
      </w:r>
    </w:p>
    <w:p w14:paraId="04BE3892" w14:textId="77777777" w:rsidR="00896DB2" w:rsidRPr="003F73A7" w:rsidRDefault="00896DB2" w:rsidP="009843DB">
      <w:pPr>
        <w:pStyle w:val="ListParagraph"/>
        <w:numPr>
          <w:ilvl w:val="0"/>
          <w:numId w:val="22"/>
        </w:numPr>
        <w:spacing w:after="120"/>
        <w:ind w:firstLineChars="0"/>
        <w:jc w:val="both"/>
        <w:rPr>
          <w:rFonts w:ascii="Arial" w:eastAsiaTheme="minorEastAsia" w:hAnsi="Arial" w:cs="Arial"/>
          <w:bCs/>
          <w:sz w:val="20"/>
          <w:szCs w:val="20"/>
        </w:rPr>
      </w:pPr>
      <w:r w:rsidRPr="003F73A7">
        <w:rPr>
          <w:rFonts w:ascii="Arial" w:eastAsiaTheme="minorEastAsia" w:hAnsi="Arial" w:cs="Arial"/>
          <w:bCs/>
          <w:sz w:val="20"/>
          <w:szCs w:val="20"/>
        </w:rPr>
        <w:t>Option 2: S-SSB multiplexing with other SL transmissions in the same slot</w:t>
      </w:r>
    </w:p>
    <w:p w14:paraId="108CDD75" w14:textId="77777777" w:rsidR="00896DB2" w:rsidRPr="003F73A7" w:rsidRDefault="00896DB2" w:rsidP="009843DB">
      <w:pPr>
        <w:pStyle w:val="ListParagraph"/>
        <w:numPr>
          <w:ilvl w:val="0"/>
          <w:numId w:val="22"/>
        </w:numPr>
        <w:spacing w:after="120"/>
        <w:ind w:firstLineChars="0"/>
        <w:jc w:val="both"/>
        <w:rPr>
          <w:rFonts w:ascii="Arial" w:eastAsiaTheme="minorEastAsia" w:hAnsi="Arial" w:cs="Arial"/>
          <w:bCs/>
          <w:sz w:val="20"/>
          <w:szCs w:val="20"/>
        </w:rPr>
      </w:pPr>
      <w:r w:rsidRPr="003F73A7">
        <w:rPr>
          <w:rFonts w:ascii="Arial" w:eastAsiaTheme="minorEastAsia" w:hAnsi="Arial" w:cs="Arial"/>
          <w:bCs/>
          <w:sz w:val="20"/>
          <w:szCs w:val="20"/>
        </w:rPr>
        <w:t>Option 3: Repetition of S-PSS/S-SSS/PSBCH in frequency domain</w:t>
      </w:r>
    </w:p>
    <w:p w14:paraId="07188FA0" w14:textId="77777777" w:rsidR="00896DB2" w:rsidRPr="003F73A7" w:rsidRDefault="00896DB2" w:rsidP="009843DB">
      <w:pPr>
        <w:pStyle w:val="ListParagraph"/>
        <w:numPr>
          <w:ilvl w:val="0"/>
          <w:numId w:val="22"/>
        </w:numPr>
        <w:spacing w:after="120"/>
        <w:ind w:firstLineChars="0"/>
        <w:jc w:val="both"/>
        <w:rPr>
          <w:rFonts w:ascii="Arial" w:eastAsiaTheme="minorEastAsia" w:hAnsi="Arial" w:cs="Arial"/>
          <w:bCs/>
          <w:sz w:val="20"/>
          <w:szCs w:val="20"/>
        </w:rPr>
      </w:pPr>
      <w:r w:rsidRPr="003F73A7">
        <w:rPr>
          <w:rFonts w:ascii="Arial" w:eastAsiaTheme="minorEastAsia" w:hAnsi="Arial" w:cs="Arial"/>
          <w:bCs/>
          <w:sz w:val="20"/>
          <w:szCs w:val="20"/>
        </w:rPr>
        <w:t>Option 4: S-PSS/S-SSS/PSBCH with wider bandwidth</w:t>
      </w:r>
    </w:p>
    <w:p w14:paraId="4B96016C" w14:textId="77777777" w:rsidR="00896DB2" w:rsidRPr="00B64047" w:rsidRDefault="00896DB2" w:rsidP="00896DB2">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lastRenderedPageBreak/>
        <w:t>We are open to Option 1, Option 3 and Option 4, while we think it is hardly to apply Option 2 in SL-U. In SL-U, lots of UE use same S-SSB resource. It is hardly for all of the UEs to obtain resource for PSCCH/PSSCH in the same S-SSB slot. Furthermore, it will have half-duplex issue. The UEs transmitting S-SSB cannot receive PSCCH/PSSCH in the same slot. Therefore, we think Option 2 should be excluded from candidate S-SSB structure.</w:t>
      </w:r>
    </w:p>
    <w:p w14:paraId="54C1694B" w14:textId="288331B8" w:rsidR="00896DB2" w:rsidRPr="00054513" w:rsidRDefault="00896DB2" w:rsidP="00C23F88">
      <w:pPr>
        <w:spacing w:after="60"/>
        <w:rPr>
          <w:rFonts w:ascii="Arial" w:eastAsiaTheme="minorEastAsia" w:hAnsi="Arial" w:cs="Arial"/>
          <w:b/>
          <w:bCs/>
          <w:i/>
          <w:szCs w:val="20"/>
          <w:lang w:eastAsia="zh-CN"/>
        </w:rPr>
      </w:pPr>
      <w:r w:rsidRPr="00054513">
        <w:rPr>
          <w:rFonts w:ascii="Arial" w:eastAsiaTheme="minorEastAsia" w:hAnsi="Arial" w:cs="Arial"/>
          <w:b/>
          <w:bCs/>
          <w:i/>
          <w:szCs w:val="20"/>
          <w:lang w:eastAsia="zh-CN"/>
        </w:rPr>
        <w:t>Proposal</w:t>
      </w:r>
      <w:r w:rsidR="00AC0400">
        <w:rPr>
          <w:rFonts w:ascii="Arial" w:eastAsiaTheme="minorEastAsia" w:hAnsi="Arial" w:cs="Arial"/>
          <w:b/>
          <w:bCs/>
          <w:i/>
          <w:szCs w:val="20"/>
          <w:lang w:eastAsia="zh-CN"/>
        </w:rPr>
        <w:t xml:space="preserve"> </w:t>
      </w:r>
      <w:r w:rsidR="00564A9A">
        <w:rPr>
          <w:rFonts w:ascii="Arial" w:eastAsiaTheme="minorEastAsia" w:hAnsi="Arial" w:cs="Arial"/>
          <w:b/>
          <w:bCs/>
          <w:i/>
          <w:szCs w:val="20"/>
          <w:lang w:eastAsia="zh-CN"/>
        </w:rPr>
        <w:t>15</w:t>
      </w:r>
      <w:r w:rsidRPr="00054513">
        <w:rPr>
          <w:rFonts w:ascii="Arial" w:eastAsiaTheme="minorEastAsia" w:hAnsi="Arial" w:cs="Arial"/>
          <w:b/>
          <w:bCs/>
          <w:i/>
          <w:szCs w:val="20"/>
          <w:lang w:eastAsia="zh-CN"/>
        </w:rPr>
        <w:t>: Option 2 should be excluded from candidate S-SSB str</w:t>
      </w:r>
      <w:r>
        <w:rPr>
          <w:rFonts w:ascii="Arial" w:eastAsiaTheme="minorEastAsia" w:hAnsi="Arial" w:cs="Arial"/>
          <w:b/>
          <w:bCs/>
          <w:i/>
          <w:szCs w:val="20"/>
          <w:lang w:eastAsia="zh-CN"/>
        </w:rPr>
        <w:t>u</w:t>
      </w:r>
      <w:r w:rsidRPr="00054513">
        <w:rPr>
          <w:rFonts w:ascii="Arial" w:eastAsiaTheme="minorEastAsia" w:hAnsi="Arial" w:cs="Arial"/>
          <w:b/>
          <w:bCs/>
          <w:i/>
          <w:szCs w:val="20"/>
          <w:lang w:eastAsia="zh-CN"/>
        </w:rPr>
        <w:t>cture.</w:t>
      </w:r>
    </w:p>
    <w:p w14:paraId="1AF15304" w14:textId="77777777" w:rsidR="00896DB2" w:rsidRDefault="00896DB2" w:rsidP="00C23F88">
      <w:pPr>
        <w:pStyle w:val="ListParagraph"/>
        <w:numPr>
          <w:ilvl w:val="1"/>
          <w:numId w:val="12"/>
        </w:numPr>
        <w:autoSpaceDE w:val="0"/>
        <w:autoSpaceDN w:val="0"/>
        <w:adjustRightInd w:val="0"/>
        <w:snapToGrid w:val="0"/>
        <w:spacing w:after="240"/>
        <w:ind w:firstLineChars="0"/>
        <w:jc w:val="both"/>
        <w:rPr>
          <w:rFonts w:ascii="Arial" w:eastAsiaTheme="minorEastAsia" w:hAnsi="Arial" w:cs="Arial"/>
          <w:b/>
          <w:bCs/>
          <w:i/>
          <w:sz w:val="20"/>
          <w:szCs w:val="20"/>
        </w:rPr>
      </w:pPr>
      <w:r w:rsidRPr="00054513">
        <w:rPr>
          <w:rFonts w:ascii="Arial" w:eastAsiaTheme="minorEastAsia" w:hAnsi="Arial" w:cs="Arial"/>
          <w:b/>
          <w:bCs/>
          <w:i/>
          <w:sz w:val="20"/>
          <w:szCs w:val="20"/>
        </w:rPr>
        <w:t>Option 2: S-SSB multiplexing with other SL transmissions in the same slot</w:t>
      </w:r>
    </w:p>
    <w:p w14:paraId="2AEC3C00" w14:textId="77777777" w:rsidR="00122AA5" w:rsidRDefault="00896DB2" w:rsidP="00896DB2">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4</w:t>
      </w:r>
      <w:r w:rsidRPr="00B64047">
        <w:rPr>
          <w:rFonts w:ascii="Arial" w:eastAsiaTheme="minorEastAsia" w:hAnsi="Arial" w:cs="Arial"/>
          <w:bCs/>
          <w:szCs w:val="20"/>
          <w:lang w:eastAsia="zh-CN"/>
        </w:rPr>
        <w:t xml:space="preserve"> symbols SSB structure was introduced in NR Uu and it was reused in NR-U without any enhancement to fulfill OCB and PSD requirement. That is because in NR-U, SSB is transmitted by gNB and gNB can guarantee the occupied channel bandwidth of DL transmission</w:t>
      </w:r>
      <w:r w:rsidR="00122AA5">
        <w:rPr>
          <w:rFonts w:ascii="Arial" w:eastAsiaTheme="minorEastAsia" w:hAnsi="Arial" w:cs="Arial"/>
          <w:bCs/>
          <w:szCs w:val="20"/>
          <w:lang w:eastAsia="zh-CN"/>
        </w:rPr>
        <w:t xml:space="preserve"> (</w:t>
      </w:r>
      <w:r w:rsidRPr="00B64047">
        <w:rPr>
          <w:rFonts w:ascii="Arial" w:eastAsiaTheme="minorEastAsia" w:hAnsi="Arial" w:cs="Arial"/>
          <w:bCs/>
          <w:szCs w:val="20"/>
          <w:lang w:eastAsia="zh-CN"/>
        </w:rPr>
        <w:t>including SSB</w:t>
      </w:r>
      <w:r w:rsidR="00122AA5">
        <w:rPr>
          <w:rFonts w:ascii="Arial" w:eastAsiaTheme="minorEastAsia" w:hAnsi="Arial" w:cs="Arial"/>
          <w:bCs/>
          <w:szCs w:val="20"/>
          <w:lang w:eastAsia="zh-CN"/>
        </w:rPr>
        <w:t>)</w:t>
      </w:r>
      <w:r w:rsidRPr="00B64047">
        <w:rPr>
          <w:rFonts w:ascii="Arial" w:eastAsiaTheme="minorEastAsia" w:hAnsi="Arial" w:cs="Arial"/>
          <w:bCs/>
          <w:szCs w:val="20"/>
          <w:lang w:eastAsia="zh-CN"/>
        </w:rPr>
        <w:t xml:space="preserve"> is larger than 80% channel bandwidth. For example, gNB can schedule PDSCH, PDCCH or reference signal in the same slot/symbol as SSB. </w:t>
      </w:r>
    </w:p>
    <w:p w14:paraId="292D8AB1" w14:textId="20889F0A" w:rsidR="00896DB2" w:rsidRPr="00B64047" w:rsidRDefault="00896DB2" w:rsidP="00896DB2">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S-SSB structure for SL is slot based even from the first release of D2D. That is because AGC and GP is specific issue in SL and needs to be considered in S-SSB design. Even if we reuse 4 symbols SSB structure in SL-U, one additional OFDM symbol for AGC and GP respectively are needed. Therefore, in our view, the </w:t>
      </w:r>
      <w:r w:rsidR="00122AA5">
        <w:rPr>
          <w:rFonts w:ascii="Arial" w:eastAsiaTheme="minorEastAsia" w:hAnsi="Arial" w:cs="Arial"/>
          <w:bCs/>
          <w:szCs w:val="20"/>
          <w:lang w:eastAsia="zh-CN"/>
        </w:rPr>
        <w:t xml:space="preserve">motivation to </w:t>
      </w:r>
      <w:r w:rsidRPr="00B64047">
        <w:rPr>
          <w:rFonts w:ascii="Arial" w:eastAsiaTheme="minorEastAsia" w:hAnsi="Arial" w:cs="Arial"/>
          <w:bCs/>
          <w:szCs w:val="20"/>
          <w:lang w:eastAsia="zh-CN"/>
        </w:rPr>
        <w:t xml:space="preserve">introduce 4 symbols S-SSB </w:t>
      </w:r>
      <w:r w:rsidR="00122AA5">
        <w:rPr>
          <w:rFonts w:ascii="Arial" w:eastAsiaTheme="minorEastAsia" w:hAnsi="Arial" w:cs="Arial"/>
          <w:bCs/>
          <w:szCs w:val="20"/>
          <w:lang w:eastAsia="zh-CN"/>
        </w:rPr>
        <w:t xml:space="preserve">in SL-U </w:t>
      </w:r>
      <w:r w:rsidRPr="00B64047">
        <w:rPr>
          <w:rFonts w:ascii="Arial" w:eastAsiaTheme="minorEastAsia" w:hAnsi="Arial" w:cs="Arial"/>
          <w:bCs/>
          <w:szCs w:val="20"/>
          <w:lang w:eastAsia="zh-CN"/>
        </w:rPr>
        <w:t xml:space="preserve">is not clear. </w:t>
      </w:r>
    </w:p>
    <w:p w14:paraId="532E7613" w14:textId="75ABBF03" w:rsidR="00896DB2" w:rsidRPr="006F0D95" w:rsidRDefault="00896DB2" w:rsidP="00C23F88">
      <w:pPr>
        <w:spacing w:after="240"/>
        <w:jc w:val="both"/>
        <w:rPr>
          <w:rFonts w:ascii="Arial" w:eastAsiaTheme="minorEastAsia" w:hAnsi="Arial" w:cs="Arial"/>
          <w:b/>
          <w:bCs/>
          <w:i/>
          <w:szCs w:val="20"/>
          <w:lang w:eastAsia="zh-CN"/>
        </w:rPr>
      </w:pPr>
      <w:r w:rsidRPr="006F0D95">
        <w:rPr>
          <w:rFonts w:ascii="Arial" w:eastAsiaTheme="minorEastAsia" w:hAnsi="Arial" w:cs="Arial" w:hint="eastAsia"/>
          <w:b/>
          <w:bCs/>
          <w:i/>
          <w:szCs w:val="20"/>
          <w:lang w:eastAsia="zh-CN"/>
        </w:rPr>
        <w:t>P</w:t>
      </w:r>
      <w:r w:rsidRPr="006F0D95">
        <w:rPr>
          <w:rFonts w:ascii="Arial" w:eastAsiaTheme="minorEastAsia" w:hAnsi="Arial" w:cs="Arial"/>
          <w:b/>
          <w:bCs/>
          <w:i/>
          <w:szCs w:val="20"/>
          <w:lang w:eastAsia="zh-CN"/>
        </w:rPr>
        <w:t>roposal</w:t>
      </w:r>
      <w:r w:rsidR="00AC0400">
        <w:rPr>
          <w:rFonts w:ascii="Arial" w:eastAsiaTheme="minorEastAsia" w:hAnsi="Arial" w:cs="Arial"/>
          <w:b/>
          <w:bCs/>
          <w:i/>
          <w:szCs w:val="20"/>
          <w:lang w:eastAsia="zh-CN"/>
        </w:rPr>
        <w:t xml:space="preserve"> </w:t>
      </w:r>
      <w:r w:rsidR="00564A9A">
        <w:rPr>
          <w:rFonts w:ascii="Arial" w:eastAsiaTheme="minorEastAsia" w:hAnsi="Arial" w:cs="Arial"/>
          <w:b/>
          <w:bCs/>
          <w:i/>
          <w:szCs w:val="20"/>
          <w:lang w:eastAsia="zh-CN"/>
        </w:rPr>
        <w:t>16</w:t>
      </w:r>
      <w:r w:rsidRPr="006F0D95">
        <w:rPr>
          <w:rFonts w:ascii="Arial" w:eastAsiaTheme="minorEastAsia" w:hAnsi="Arial" w:cs="Arial"/>
          <w:b/>
          <w:bCs/>
          <w:i/>
          <w:szCs w:val="20"/>
          <w:lang w:eastAsia="zh-CN"/>
        </w:rPr>
        <w:t xml:space="preserve">: 4 symbols S-SSB </w:t>
      </w:r>
      <w:r w:rsidR="006F0D95">
        <w:rPr>
          <w:rFonts w:ascii="Arial" w:eastAsiaTheme="minorEastAsia" w:hAnsi="Arial" w:cs="Arial"/>
          <w:b/>
          <w:bCs/>
          <w:i/>
          <w:szCs w:val="20"/>
          <w:lang w:eastAsia="zh-CN"/>
        </w:rPr>
        <w:t>is not supported</w:t>
      </w:r>
      <w:r w:rsidR="003B3674">
        <w:rPr>
          <w:rFonts w:ascii="Arial" w:eastAsiaTheme="minorEastAsia" w:hAnsi="Arial" w:cs="Arial"/>
          <w:b/>
          <w:bCs/>
          <w:i/>
          <w:szCs w:val="20"/>
          <w:lang w:eastAsia="zh-CN"/>
        </w:rPr>
        <w:t xml:space="preserve"> </w:t>
      </w:r>
      <w:r w:rsidR="003B3674" w:rsidRPr="006F0D95">
        <w:rPr>
          <w:rFonts w:ascii="Arial" w:eastAsiaTheme="minorEastAsia" w:hAnsi="Arial" w:cs="Arial"/>
          <w:b/>
          <w:bCs/>
          <w:i/>
          <w:szCs w:val="20"/>
          <w:lang w:eastAsia="zh-CN"/>
        </w:rPr>
        <w:t>in SL-U</w:t>
      </w:r>
      <w:r w:rsidRPr="006F0D95">
        <w:rPr>
          <w:rFonts w:ascii="Arial" w:eastAsiaTheme="minorEastAsia" w:hAnsi="Arial" w:cs="Arial"/>
          <w:b/>
          <w:bCs/>
          <w:i/>
          <w:szCs w:val="20"/>
          <w:lang w:eastAsia="zh-CN"/>
        </w:rPr>
        <w:t>.</w:t>
      </w:r>
    </w:p>
    <w:p w14:paraId="226DA4A8" w14:textId="59CF73A5" w:rsidR="002E3220" w:rsidRDefault="006F0D95"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Another open issue is whether </w:t>
      </w:r>
      <w:r w:rsidRPr="006F0D95">
        <w:rPr>
          <w:rFonts w:ascii="Arial" w:eastAsiaTheme="minorEastAsia" w:hAnsi="Arial" w:cs="Arial"/>
          <w:bCs/>
          <w:szCs w:val="20"/>
          <w:lang w:eastAsia="zh-CN"/>
        </w:rPr>
        <w:t>the temporary exemption of OCB requirement is applicable for S-SSB transmission</w:t>
      </w:r>
      <w:r>
        <w:rPr>
          <w:rFonts w:ascii="Arial" w:eastAsiaTheme="minorEastAsia" w:hAnsi="Arial" w:cs="Arial"/>
          <w:bCs/>
          <w:szCs w:val="20"/>
          <w:lang w:eastAsia="zh-CN"/>
        </w:rPr>
        <w:t xml:space="preserve">. </w:t>
      </w:r>
      <w:r w:rsidR="002E3220">
        <w:rPr>
          <w:rFonts w:ascii="Arial" w:eastAsiaTheme="minorEastAsia" w:hAnsi="Arial" w:cs="Arial"/>
          <w:bCs/>
          <w:szCs w:val="20"/>
          <w:lang w:eastAsia="zh-CN"/>
        </w:rPr>
        <w:t xml:space="preserve">According the </w:t>
      </w:r>
      <w:r w:rsidR="002E3220" w:rsidRPr="00D51258">
        <w:rPr>
          <w:rFonts w:ascii="Arial" w:eastAsiaTheme="minorEastAsia" w:hAnsi="Arial" w:cs="Arial"/>
          <w:bCs/>
          <w:szCs w:val="20"/>
          <w:lang w:eastAsia="zh-CN"/>
        </w:rPr>
        <w:t>regulation [</w:t>
      </w:r>
      <w:r w:rsidR="00BD4DDE" w:rsidRPr="00D51258">
        <w:rPr>
          <w:rFonts w:ascii="Arial" w:eastAsiaTheme="minorEastAsia" w:hAnsi="Arial" w:cs="Arial"/>
          <w:bCs/>
          <w:szCs w:val="20"/>
          <w:lang w:eastAsia="zh-CN"/>
        </w:rPr>
        <w:t>3</w:t>
      </w:r>
      <w:r w:rsidR="002E3220" w:rsidRPr="00D51258">
        <w:rPr>
          <w:rFonts w:ascii="Arial" w:eastAsiaTheme="minorEastAsia" w:hAnsi="Arial" w:cs="Arial"/>
          <w:bCs/>
          <w:szCs w:val="20"/>
          <w:lang w:eastAsia="zh-CN"/>
        </w:rPr>
        <w:t>], there</w:t>
      </w:r>
      <w:r w:rsidR="002E3220">
        <w:rPr>
          <w:rFonts w:ascii="Arial" w:eastAsiaTheme="minorEastAsia" w:hAnsi="Arial" w:cs="Arial"/>
          <w:bCs/>
          <w:szCs w:val="20"/>
          <w:lang w:eastAsia="zh-CN"/>
        </w:rPr>
        <w:t xml:space="preserve"> are some limitations for OCB requirement exemption. </w:t>
      </w:r>
    </w:p>
    <w:p w14:paraId="65F09E45" w14:textId="77777777" w:rsidR="002E3220" w:rsidRDefault="002E3220" w:rsidP="002E3220">
      <w:pPr>
        <w:widowControl w:val="0"/>
        <w:autoSpaceDE w:val="0"/>
        <w:autoSpaceDN w:val="0"/>
        <w:adjustRightInd w:val="0"/>
        <w:rPr>
          <w:rFonts w:eastAsia="SimSun"/>
          <w:i/>
          <w:iCs/>
          <w:szCs w:val="20"/>
          <w:lang w:eastAsia="zh-CN"/>
        </w:rPr>
      </w:pPr>
      <w:r>
        <w:rPr>
          <w:rFonts w:ascii="Arial" w:eastAsiaTheme="minorEastAsia" w:hAnsi="Arial" w:cs="Arial"/>
          <w:bCs/>
          <w:szCs w:val="20"/>
          <w:lang w:eastAsia="zh-CN"/>
        </w:rPr>
        <w:t>“</w:t>
      </w:r>
      <w:r>
        <w:rPr>
          <w:rFonts w:eastAsia="SimSun"/>
          <w:szCs w:val="20"/>
          <w:lang w:eastAsia="zh-CN"/>
        </w:rPr>
        <w:t xml:space="preserve">During a </w:t>
      </w:r>
      <w:r>
        <w:rPr>
          <w:rFonts w:eastAsia="SimSun"/>
          <w:i/>
          <w:iCs/>
          <w:szCs w:val="20"/>
          <w:lang w:eastAsia="zh-CN"/>
        </w:rPr>
        <w:t>Channel Occupancy Time (COT)</w:t>
      </w:r>
      <w:r>
        <w:rPr>
          <w:rFonts w:eastAsia="SimSun"/>
          <w:szCs w:val="20"/>
          <w:lang w:eastAsia="zh-CN"/>
        </w:rPr>
        <w:t xml:space="preserve">, equipment may operate temporarily with an </w:t>
      </w:r>
      <w:r>
        <w:rPr>
          <w:rFonts w:eastAsia="SimSun"/>
          <w:i/>
          <w:iCs/>
          <w:szCs w:val="20"/>
          <w:lang w:eastAsia="zh-CN"/>
        </w:rPr>
        <w:t>Occupied Channel Bandwidth</w:t>
      </w:r>
    </w:p>
    <w:p w14:paraId="6D85EE4F" w14:textId="5AF4B82C" w:rsidR="002E3220" w:rsidRDefault="002E3220" w:rsidP="002E3220">
      <w:pPr>
        <w:spacing w:after="120"/>
        <w:jc w:val="both"/>
        <w:rPr>
          <w:rFonts w:ascii="Arial" w:eastAsiaTheme="minorEastAsia" w:hAnsi="Arial" w:cs="Arial"/>
          <w:bCs/>
          <w:szCs w:val="20"/>
          <w:lang w:eastAsia="zh-CN"/>
        </w:rPr>
      </w:pPr>
      <w:r>
        <w:rPr>
          <w:rFonts w:eastAsia="SimSun"/>
          <w:szCs w:val="20"/>
          <w:lang w:eastAsia="zh-CN"/>
        </w:rPr>
        <w:t xml:space="preserve">of less than 80 % of its </w:t>
      </w:r>
      <w:r>
        <w:rPr>
          <w:rFonts w:eastAsia="SimSun"/>
          <w:i/>
          <w:iCs/>
          <w:szCs w:val="20"/>
          <w:lang w:eastAsia="zh-CN"/>
        </w:rPr>
        <w:t xml:space="preserve">Nominal Channel Bandwidth </w:t>
      </w:r>
      <w:r>
        <w:rPr>
          <w:rFonts w:eastAsia="SimSun"/>
          <w:szCs w:val="20"/>
          <w:lang w:eastAsia="zh-CN"/>
        </w:rPr>
        <w:t xml:space="preserve">with a minimum of 2 </w:t>
      </w:r>
      <w:proofErr w:type="spellStart"/>
      <w:r>
        <w:rPr>
          <w:rFonts w:eastAsia="SimSun"/>
          <w:szCs w:val="20"/>
          <w:lang w:eastAsia="zh-CN"/>
        </w:rPr>
        <w:t>MHz.</w:t>
      </w:r>
      <w:proofErr w:type="spellEnd"/>
      <w:r>
        <w:rPr>
          <w:rFonts w:ascii="Arial" w:eastAsiaTheme="minorEastAsia" w:hAnsi="Arial" w:cs="Arial"/>
          <w:bCs/>
          <w:szCs w:val="20"/>
          <w:lang w:eastAsia="zh-CN"/>
        </w:rPr>
        <w:t>”</w:t>
      </w:r>
    </w:p>
    <w:p w14:paraId="3D1AFFDB" w14:textId="686481F5" w:rsidR="007404A5" w:rsidRDefault="006F0D95"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According the regulation, the </w:t>
      </w:r>
      <w:r w:rsidR="002E3220">
        <w:rPr>
          <w:rFonts w:ascii="Arial" w:eastAsiaTheme="minorEastAsia" w:hAnsi="Arial" w:cs="Arial"/>
          <w:bCs/>
          <w:szCs w:val="20"/>
          <w:lang w:eastAsia="zh-CN"/>
        </w:rPr>
        <w:t>limitations for OCB requirement exemption includes: 1)</w:t>
      </w:r>
      <w:r w:rsidR="007404A5">
        <w:rPr>
          <w:rFonts w:ascii="Arial" w:eastAsiaTheme="minorEastAsia" w:hAnsi="Arial" w:cs="Arial"/>
          <w:bCs/>
          <w:szCs w:val="20"/>
          <w:lang w:eastAsia="zh-CN"/>
        </w:rPr>
        <w:t xml:space="preserve"> the transmission bandwidth is at least 2MHz</w:t>
      </w:r>
      <w:r w:rsidR="002E3220">
        <w:rPr>
          <w:rFonts w:ascii="Arial" w:eastAsiaTheme="minorEastAsia" w:hAnsi="Arial" w:cs="Arial"/>
          <w:bCs/>
          <w:szCs w:val="20"/>
          <w:lang w:eastAsia="zh-CN"/>
        </w:rPr>
        <w:t>; 2)</w:t>
      </w:r>
      <w:r w:rsidR="007404A5" w:rsidRPr="007404A5">
        <w:rPr>
          <w:rFonts w:ascii="Arial" w:eastAsiaTheme="minorEastAsia" w:hAnsi="Arial" w:cs="Arial"/>
          <w:bCs/>
          <w:szCs w:val="20"/>
          <w:lang w:eastAsia="zh-CN"/>
        </w:rPr>
        <w:t xml:space="preserve"> </w:t>
      </w:r>
      <w:r w:rsidR="007404A5">
        <w:rPr>
          <w:rFonts w:ascii="Arial" w:eastAsiaTheme="minorEastAsia" w:hAnsi="Arial" w:cs="Arial"/>
          <w:bCs/>
          <w:szCs w:val="20"/>
          <w:lang w:eastAsia="zh-CN"/>
        </w:rPr>
        <w:t>within a COT.</w:t>
      </w:r>
    </w:p>
    <w:p w14:paraId="197E7653" w14:textId="06AB95A5" w:rsidR="00225FE9" w:rsidRPr="00225FE9" w:rsidRDefault="00225FE9" w:rsidP="00C23F88">
      <w:pPr>
        <w:spacing w:after="240"/>
        <w:jc w:val="both"/>
        <w:rPr>
          <w:rFonts w:ascii="Arial" w:eastAsiaTheme="minorEastAsia" w:hAnsi="Arial" w:cs="Arial"/>
          <w:b/>
          <w:bCs/>
          <w:i/>
          <w:szCs w:val="20"/>
          <w:lang w:eastAsia="zh-CN"/>
        </w:rPr>
      </w:pPr>
      <w:r w:rsidRPr="00225FE9">
        <w:rPr>
          <w:rFonts w:ascii="Arial" w:eastAsiaTheme="minorEastAsia" w:hAnsi="Arial" w:cs="Arial"/>
          <w:b/>
          <w:bCs/>
          <w:i/>
          <w:szCs w:val="20"/>
          <w:lang w:eastAsia="zh-CN"/>
        </w:rPr>
        <w:t xml:space="preserve">Observation </w:t>
      </w:r>
      <w:r>
        <w:rPr>
          <w:rFonts w:ascii="Arial" w:eastAsiaTheme="minorEastAsia" w:hAnsi="Arial" w:cs="Arial"/>
          <w:b/>
          <w:bCs/>
          <w:i/>
          <w:szCs w:val="20"/>
          <w:lang w:eastAsia="zh-CN"/>
        </w:rPr>
        <w:t>5</w:t>
      </w:r>
      <w:r w:rsidRPr="00225FE9">
        <w:rPr>
          <w:rFonts w:ascii="Arial" w:eastAsiaTheme="minorEastAsia" w:hAnsi="Arial" w:cs="Arial"/>
          <w:b/>
          <w:bCs/>
          <w:i/>
          <w:szCs w:val="20"/>
          <w:lang w:eastAsia="zh-CN"/>
        </w:rPr>
        <w:t xml:space="preserve">:  </w:t>
      </w:r>
      <w:r w:rsidR="00035C9E">
        <w:rPr>
          <w:rFonts w:ascii="Arial" w:eastAsiaTheme="minorEastAsia" w:hAnsi="Arial" w:cs="Arial"/>
          <w:b/>
          <w:bCs/>
          <w:i/>
          <w:szCs w:val="20"/>
          <w:lang w:eastAsia="zh-CN"/>
        </w:rPr>
        <w:t>T</w:t>
      </w:r>
      <w:r w:rsidRPr="00225FE9">
        <w:rPr>
          <w:rFonts w:ascii="Arial" w:eastAsiaTheme="minorEastAsia" w:hAnsi="Arial" w:cs="Arial"/>
          <w:b/>
          <w:bCs/>
          <w:i/>
          <w:szCs w:val="20"/>
          <w:lang w:eastAsia="zh-CN"/>
        </w:rPr>
        <w:t xml:space="preserve">emporary exemption of OCB requirement is applicable within COT sharing and the bandwidth of the transmission is at least 2 </w:t>
      </w:r>
      <w:proofErr w:type="spellStart"/>
      <w:r w:rsidRPr="00225FE9">
        <w:rPr>
          <w:rFonts w:ascii="Arial" w:eastAsiaTheme="minorEastAsia" w:hAnsi="Arial" w:cs="Arial"/>
          <w:b/>
          <w:bCs/>
          <w:i/>
          <w:szCs w:val="20"/>
          <w:lang w:eastAsia="zh-CN"/>
        </w:rPr>
        <w:t>MHz.</w:t>
      </w:r>
      <w:proofErr w:type="spellEnd"/>
    </w:p>
    <w:p w14:paraId="5D8230EF" w14:textId="0EBD5556" w:rsidR="006F0D95" w:rsidRDefault="00035C9E" w:rsidP="00896DB2">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For legacy S-SSB, it occupies 11 PRBs which is less than 2MHz. If </w:t>
      </w:r>
      <w:r w:rsidR="006F0D95">
        <w:rPr>
          <w:rFonts w:ascii="Arial" w:eastAsiaTheme="minorEastAsia" w:hAnsi="Arial" w:cs="Arial"/>
          <w:bCs/>
          <w:szCs w:val="20"/>
          <w:lang w:eastAsia="zh-CN"/>
        </w:rPr>
        <w:t xml:space="preserve">temporary exemption of OCB requirement is applicable </w:t>
      </w:r>
      <w:r>
        <w:rPr>
          <w:rFonts w:ascii="Arial" w:eastAsiaTheme="minorEastAsia" w:hAnsi="Arial" w:cs="Arial"/>
          <w:bCs/>
          <w:szCs w:val="20"/>
          <w:lang w:eastAsia="zh-CN"/>
        </w:rPr>
        <w:t>for S-SSB in case the S-SSB is within COT, some enhancements (</w:t>
      </w:r>
      <w:proofErr w:type="spellStart"/>
      <w:r>
        <w:rPr>
          <w:rFonts w:ascii="Arial" w:eastAsiaTheme="minorEastAsia" w:hAnsi="Arial" w:cs="Arial"/>
          <w:bCs/>
          <w:szCs w:val="20"/>
          <w:lang w:eastAsia="zh-CN"/>
        </w:rPr>
        <w:t>Enh</w:t>
      </w:r>
      <w:proofErr w:type="spellEnd"/>
      <w:r>
        <w:rPr>
          <w:rFonts w:ascii="Arial" w:eastAsiaTheme="minorEastAsia" w:hAnsi="Arial" w:cs="Arial"/>
          <w:bCs/>
          <w:szCs w:val="20"/>
          <w:lang w:eastAsia="zh-CN"/>
        </w:rPr>
        <w:t xml:space="preserve"> 1) are needed to expand</w:t>
      </w:r>
      <w:r w:rsidR="00561257">
        <w:rPr>
          <w:rFonts w:ascii="Arial" w:eastAsiaTheme="minorEastAsia" w:hAnsi="Arial" w:cs="Arial"/>
          <w:bCs/>
          <w:szCs w:val="20"/>
          <w:lang w:eastAsia="zh-CN"/>
        </w:rPr>
        <w:t xml:space="preserve"> the S-SSB transmission bandwidth to more than 2MHz. </w:t>
      </w:r>
      <w:r w:rsidR="006D75DD">
        <w:rPr>
          <w:rFonts w:ascii="Arial" w:eastAsiaTheme="minorEastAsia" w:hAnsi="Arial" w:cs="Arial"/>
          <w:bCs/>
          <w:szCs w:val="20"/>
          <w:lang w:eastAsia="zh-CN"/>
        </w:rPr>
        <w:t xml:space="preserve"> </w:t>
      </w:r>
      <w:r w:rsidR="00561257">
        <w:rPr>
          <w:rFonts w:ascii="Arial" w:eastAsiaTheme="minorEastAsia" w:hAnsi="Arial" w:cs="Arial"/>
          <w:bCs/>
          <w:szCs w:val="20"/>
          <w:lang w:eastAsia="zh-CN"/>
        </w:rPr>
        <w:t xml:space="preserve">While in case the S-SSB transmission is out </w:t>
      </w:r>
      <w:r w:rsidR="006D75DD">
        <w:rPr>
          <w:rFonts w:ascii="Arial" w:eastAsiaTheme="minorEastAsia" w:hAnsi="Arial" w:cs="Arial"/>
          <w:bCs/>
          <w:szCs w:val="20"/>
          <w:lang w:eastAsia="zh-CN"/>
        </w:rPr>
        <w:t xml:space="preserve">of the shared COT, the exemption is not applicable, and </w:t>
      </w:r>
      <w:r w:rsidR="00561257">
        <w:rPr>
          <w:rFonts w:ascii="Arial" w:eastAsiaTheme="minorEastAsia" w:hAnsi="Arial" w:cs="Arial"/>
          <w:bCs/>
          <w:szCs w:val="20"/>
          <w:lang w:eastAsia="zh-CN"/>
        </w:rPr>
        <w:t xml:space="preserve">some </w:t>
      </w:r>
      <w:r w:rsidR="006D75DD">
        <w:rPr>
          <w:rFonts w:ascii="Arial" w:eastAsiaTheme="minorEastAsia" w:hAnsi="Arial" w:cs="Arial"/>
          <w:bCs/>
          <w:szCs w:val="20"/>
          <w:lang w:eastAsia="zh-CN"/>
        </w:rPr>
        <w:t>enhancement</w:t>
      </w:r>
      <w:r w:rsidR="00561257">
        <w:rPr>
          <w:rFonts w:ascii="Arial" w:eastAsiaTheme="minorEastAsia" w:hAnsi="Arial" w:cs="Arial"/>
          <w:bCs/>
          <w:szCs w:val="20"/>
          <w:lang w:eastAsia="zh-CN"/>
        </w:rPr>
        <w:t>s (</w:t>
      </w:r>
      <w:proofErr w:type="spellStart"/>
      <w:r w:rsidR="00561257">
        <w:rPr>
          <w:rFonts w:ascii="Arial" w:eastAsiaTheme="minorEastAsia" w:hAnsi="Arial" w:cs="Arial"/>
          <w:bCs/>
          <w:szCs w:val="20"/>
          <w:lang w:eastAsia="zh-CN"/>
        </w:rPr>
        <w:t>Enh</w:t>
      </w:r>
      <w:proofErr w:type="spellEnd"/>
      <w:r w:rsidR="00561257">
        <w:rPr>
          <w:rFonts w:ascii="Arial" w:eastAsiaTheme="minorEastAsia" w:hAnsi="Arial" w:cs="Arial"/>
          <w:bCs/>
          <w:szCs w:val="20"/>
          <w:lang w:eastAsia="zh-CN"/>
        </w:rPr>
        <w:t xml:space="preserve"> 2)</w:t>
      </w:r>
      <w:r w:rsidR="006D75DD">
        <w:rPr>
          <w:rFonts w:ascii="Arial" w:eastAsiaTheme="minorEastAsia" w:hAnsi="Arial" w:cs="Arial"/>
          <w:bCs/>
          <w:szCs w:val="20"/>
          <w:lang w:eastAsia="zh-CN"/>
        </w:rPr>
        <w:t xml:space="preserve"> of S-SSB to fulfil the OCB requirement needs to be studied. </w:t>
      </w:r>
      <w:r w:rsidR="00561257">
        <w:rPr>
          <w:rFonts w:ascii="Arial" w:eastAsiaTheme="minorEastAsia" w:hAnsi="Arial" w:cs="Arial"/>
          <w:bCs/>
          <w:szCs w:val="20"/>
          <w:lang w:eastAsia="zh-CN"/>
        </w:rPr>
        <w:t xml:space="preserve">Whether S-SSB transmission is within COT cannot be guaranteed, then the </w:t>
      </w:r>
      <w:proofErr w:type="spellStart"/>
      <w:r w:rsidR="00561257">
        <w:rPr>
          <w:rFonts w:ascii="Arial" w:eastAsiaTheme="minorEastAsia" w:hAnsi="Arial" w:cs="Arial"/>
          <w:bCs/>
          <w:szCs w:val="20"/>
          <w:lang w:eastAsia="zh-CN"/>
        </w:rPr>
        <w:t>Enh</w:t>
      </w:r>
      <w:proofErr w:type="spellEnd"/>
      <w:r w:rsidR="00561257">
        <w:rPr>
          <w:rFonts w:ascii="Arial" w:eastAsiaTheme="minorEastAsia" w:hAnsi="Arial" w:cs="Arial"/>
          <w:bCs/>
          <w:szCs w:val="20"/>
          <w:lang w:eastAsia="zh-CN"/>
        </w:rPr>
        <w:t xml:space="preserve"> 2 is needed anyway. We don’t think it is preferred to further consider </w:t>
      </w:r>
      <w:proofErr w:type="spellStart"/>
      <w:r w:rsidR="00561257">
        <w:rPr>
          <w:rFonts w:ascii="Arial" w:eastAsiaTheme="minorEastAsia" w:hAnsi="Arial" w:cs="Arial"/>
          <w:bCs/>
          <w:szCs w:val="20"/>
          <w:lang w:eastAsia="zh-CN"/>
        </w:rPr>
        <w:t>Enh</w:t>
      </w:r>
      <w:proofErr w:type="spellEnd"/>
      <w:r w:rsidR="00561257">
        <w:rPr>
          <w:rFonts w:ascii="Arial" w:eastAsiaTheme="minorEastAsia" w:hAnsi="Arial" w:cs="Arial"/>
          <w:bCs/>
          <w:szCs w:val="20"/>
          <w:lang w:eastAsia="zh-CN"/>
        </w:rPr>
        <w:t xml:space="preserve"> 1</w:t>
      </w:r>
      <w:r w:rsidR="00DB1B3F">
        <w:rPr>
          <w:rFonts w:ascii="Arial" w:eastAsiaTheme="minorEastAsia" w:hAnsi="Arial" w:cs="Arial"/>
          <w:bCs/>
          <w:szCs w:val="20"/>
          <w:lang w:eastAsia="zh-CN"/>
        </w:rPr>
        <w:t xml:space="preserve"> to support OCB requirement exemption in addition to </w:t>
      </w:r>
      <w:proofErr w:type="spellStart"/>
      <w:r w:rsidR="00DB1B3F">
        <w:rPr>
          <w:rFonts w:ascii="Arial" w:eastAsiaTheme="minorEastAsia" w:hAnsi="Arial" w:cs="Arial"/>
          <w:bCs/>
          <w:szCs w:val="20"/>
          <w:lang w:eastAsia="zh-CN"/>
        </w:rPr>
        <w:t>Enh</w:t>
      </w:r>
      <w:proofErr w:type="spellEnd"/>
      <w:r w:rsidR="00DB1B3F">
        <w:rPr>
          <w:rFonts w:ascii="Arial" w:eastAsiaTheme="minorEastAsia" w:hAnsi="Arial" w:cs="Arial"/>
          <w:bCs/>
          <w:szCs w:val="20"/>
          <w:lang w:eastAsia="zh-CN"/>
        </w:rPr>
        <w:t xml:space="preserve"> 2. </w:t>
      </w:r>
      <w:r w:rsidR="004C018B">
        <w:rPr>
          <w:rFonts w:ascii="Arial" w:eastAsiaTheme="minorEastAsia" w:hAnsi="Arial" w:cs="Arial"/>
          <w:bCs/>
          <w:szCs w:val="20"/>
          <w:lang w:eastAsia="zh-CN"/>
        </w:rPr>
        <w:t>Therefore, we suggest not to apply exemption of OCB requirement to S-SSB transmission.</w:t>
      </w:r>
    </w:p>
    <w:p w14:paraId="121D7F23" w14:textId="58CBCB80" w:rsidR="004C018B" w:rsidRPr="00DB1B3F" w:rsidRDefault="004C018B" w:rsidP="00C23F88">
      <w:pPr>
        <w:spacing w:after="240"/>
        <w:jc w:val="both"/>
        <w:rPr>
          <w:rFonts w:ascii="Arial" w:eastAsiaTheme="minorEastAsia" w:hAnsi="Arial" w:cs="Arial"/>
          <w:b/>
          <w:bCs/>
          <w:i/>
          <w:szCs w:val="20"/>
          <w:lang w:eastAsia="zh-CN"/>
        </w:rPr>
      </w:pPr>
      <w:r w:rsidRPr="00DB1B3F">
        <w:rPr>
          <w:rFonts w:ascii="Arial" w:eastAsiaTheme="minorEastAsia" w:hAnsi="Arial" w:cs="Arial" w:hint="eastAsia"/>
          <w:b/>
          <w:bCs/>
          <w:i/>
          <w:szCs w:val="20"/>
          <w:lang w:eastAsia="zh-CN"/>
        </w:rPr>
        <w:t>O</w:t>
      </w:r>
      <w:r w:rsidRPr="00DB1B3F">
        <w:rPr>
          <w:rFonts w:ascii="Arial" w:eastAsiaTheme="minorEastAsia" w:hAnsi="Arial" w:cs="Arial"/>
          <w:b/>
          <w:bCs/>
          <w:i/>
          <w:szCs w:val="20"/>
          <w:lang w:eastAsia="zh-CN"/>
        </w:rPr>
        <w:t xml:space="preserve">bservation </w:t>
      </w:r>
      <w:r w:rsidR="00DB1B3F" w:rsidRPr="00DB1B3F">
        <w:rPr>
          <w:rFonts w:ascii="Arial" w:eastAsiaTheme="minorEastAsia" w:hAnsi="Arial" w:cs="Arial"/>
          <w:b/>
          <w:bCs/>
          <w:i/>
          <w:szCs w:val="20"/>
          <w:lang w:eastAsia="zh-CN"/>
        </w:rPr>
        <w:t>6</w:t>
      </w:r>
      <w:r w:rsidRPr="00DB1B3F">
        <w:rPr>
          <w:rFonts w:ascii="Arial" w:eastAsiaTheme="minorEastAsia" w:hAnsi="Arial" w:cs="Arial"/>
          <w:b/>
          <w:bCs/>
          <w:i/>
          <w:szCs w:val="20"/>
          <w:lang w:eastAsia="zh-CN"/>
        </w:rPr>
        <w:t xml:space="preserve">: </w:t>
      </w:r>
      <w:r w:rsidR="00DB1B3F" w:rsidRPr="00DB1B3F">
        <w:rPr>
          <w:rFonts w:ascii="Arial" w:eastAsiaTheme="minorEastAsia" w:hAnsi="Arial" w:cs="Arial"/>
          <w:b/>
          <w:bCs/>
          <w:i/>
          <w:szCs w:val="20"/>
          <w:lang w:eastAsia="zh-CN"/>
        </w:rPr>
        <w:t>I</w:t>
      </w:r>
      <w:r w:rsidRPr="00DB1B3F">
        <w:rPr>
          <w:rFonts w:ascii="Arial" w:eastAsiaTheme="minorEastAsia" w:hAnsi="Arial" w:cs="Arial"/>
          <w:b/>
          <w:bCs/>
          <w:i/>
          <w:szCs w:val="20"/>
          <w:lang w:eastAsia="zh-CN"/>
        </w:rPr>
        <w:t>f temporary exemption of OCB</w:t>
      </w:r>
      <w:r w:rsidR="00F3511C" w:rsidRPr="00DB1B3F">
        <w:rPr>
          <w:rFonts w:ascii="Arial" w:eastAsiaTheme="minorEastAsia" w:hAnsi="Arial" w:cs="Arial"/>
          <w:b/>
          <w:bCs/>
          <w:i/>
          <w:szCs w:val="20"/>
          <w:lang w:eastAsia="zh-CN"/>
        </w:rPr>
        <w:t xml:space="preserve"> requirement is applied to S-SSB transmission, one enhancement of S-SSB structure is needed to make sure its transmission is wider than 2MHz, and another enhancement of S-SSB is needed so that it can fulfil the OCB requirement in case of out of shared COT.</w:t>
      </w:r>
    </w:p>
    <w:p w14:paraId="75F36F8F" w14:textId="12FDE95A" w:rsidR="00F3511C" w:rsidRPr="00DB1B3F" w:rsidRDefault="00F3511C" w:rsidP="00C23F88">
      <w:pPr>
        <w:spacing w:after="240"/>
        <w:jc w:val="both"/>
        <w:rPr>
          <w:rFonts w:ascii="Arial" w:eastAsiaTheme="minorEastAsia" w:hAnsi="Arial" w:cs="Arial"/>
          <w:b/>
          <w:bCs/>
          <w:i/>
          <w:szCs w:val="20"/>
          <w:lang w:eastAsia="zh-CN"/>
        </w:rPr>
      </w:pPr>
      <w:r w:rsidRPr="00DB1B3F">
        <w:rPr>
          <w:rFonts w:ascii="Arial" w:eastAsiaTheme="minorEastAsia" w:hAnsi="Arial" w:cs="Arial" w:hint="eastAsia"/>
          <w:b/>
          <w:bCs/>
          <w:i/>
          <w:szCs w:val="20"/>
          <w:lang w:eastAsia="zh-CN"/>
        </w:rPr>
        <w:t>P</w:t>
      </w:r>
      <w:r w:rsidRPr="00DB1B3F">
        <w:rPr>
          <w:rFonts w:ascii="Arial" w:eastAsiaTheme="minorEastAsia" w:hAnsi="Arial" w:cs="Arial"/>
          <w:b/>
          <w:bCs/>
          <w:i/>
          <w:szCs w:val="20"/>
          <w:lang w:eastAsia="zh-CN"/>
        </w:rPr>
        <w:t xml:space="preserve">roposal </w:t>
      </w:r>
      <w:r w:rsidR="00564A9A" w:rsidRPr="00DB1B3F">
        <w:rPr>
          <w:rFonts w:ascii="Arial" w:eastAsiaTheme="minorEastAsia" w:hAnsi="Arial" w:cs="Arial"/>
          <w:b/>
          <w:bCs/>
          <w:i/>
          <w:szCs w:val="20"/>
          <w:lang w:eastAsia="zh-CN"/>
        </w:rPr>
        <w:t>1</w:t>
      </w:r>
      <w:r w:rsidR="00564A9A">
        <w:rPr>
          <w:rFonts w:ascii="Arial" w:eastAsiaTheme="minorEastAsia" w:hAnsi="Arial" w:cs="Arial"/>
          <w:b/>
          <w:bCs/>
          <w:i/>
          <w:szCs w:val="20"/>
          <w:lang w:eastAsia="zh-CN"/>
        </w:rPr>
        <w:t>7</w:t>
      </w:r>
      <w:r w:rsidRPr="00DB1B3F">
        <w:rPr>
          <w:rFonts w:ascii="Arial" w:eastAsiaTheme="minorEastAsia" w:hAnsi="Arial" w:cs="Arial"/>
          <w:b/>
          <w:bCs/>
          <w:i/>
          <w:szCs w:val="20"/>
          <w:lang w:eastAsia="zh-CN"/>
        </w:rPr>
        <w:t>:</w:t>
      </w:r>
      <w:r w:rsidR="00DB1B3F" w:rsidRPr="00DB1B3F">
        <w:rPr>
          <w:rFonts w:ascii="Arial" w:eastAsiaTheme="minorEastAsia" w:hAnsi="Arial" w:cs="Arial"/>
          <w:b/>
          <w:bCs/>
          <w:i/>
          <w:szCs w:val="20"/>
          <w:lang w:eastAsia="zh-CN"/>
        </w:rPr>
        <w:t xml:space="preserve"> T</w:t>
      </w:r>
      <w:r w:rsidRPr="00DB1B3F">
        <w:rPr>
          <w:rFonts w:ascii="Arial" w:eastAsiaTheme="minorEastAsia" w:hAnsi="Arial" w:cs="Arial"/>
          <w:b/>
          <w:bCs/>
          <w:i/>
          <w:szCs w:val="20"/>
          <w:lang w:eastAsia="zh-CN"/>
        </w:rPr>
        <w:t>emporary exemption of OCB requirement is NOT applicable for S-SSB transmission.</w:t>
      </w:r>
    </w:p>
    <w:p w14:paraId="3874A592" w14:textId="059FEB76" w:rsidR="00896DB2" w:rsidRPr="00B64047" w:rsidRDefault="00896DB2" w:rsidP="00896DB2">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In NR-U, to resolve the issue of potential LBT failure for SSB transmission, more SSB transmission occasions are configured. This mechanism can be applied to SL-U. While if short control signaling transmission (SCSt) mechanism can be applied to </w:t>
      </w:r>
      <w:r w:rsidRPr="00D51258">
        <w:rPr>
          <w:rFonts w:ascii="Arial" w:eastAsiaTheme="minorEastAsia" w:hAnsi="Arial" w:cs="Arial"/>
          <w:bCs/>
          <w:szCs w:val="20"/>
          <w:lang w:eastAsia="zh-CN"/>
        </w:rPr>
        <w:t>S-SSB [</w:t>
      </w:r>
      <w:r w:rsidR="00AB4E6D" w:rsidRPr="00D51258">
        <w:rPr>
          <w:rFonts w:ascii="Arial" w:eastAsiaTheme="minorEastAsia" w:hAnsi="Arial" w:cs="Arial"/>
          <w:bCs/>
          <w:szCs w:val="20"/>
          <w:lang w:eastAsia="zh-CN"/>
        </w:rPr>
        <w:t>4</w:t>
      </w:r>
      <w:r w:rsidRPr="00D51258">
        <w:rPr>
          <w:rFonts w:ascii="Arial" w:eastAsiaTheme="minorEastAsia" w:hAnsi="Arial" w:cs="Arial"/>
          <w:bCs/>
          <w:szCs w:val="20"/>
          <w:lang w:eastAsia="zh-CN"/>
        </w:rPr>
        <w:t>], there</w:t>
      </w:r>
      <w:r w:rsidRPr="00B64047">
        <w:rPr>
          <w:rFonts w:ascii="Arial" w:eastAsiaTheme="minorEastAsia" w:hAnsi="Arial" w:cs="Arial"/>
          <w:bCs/>
          <w:szCs w:val="20"/>
          <w:lang w:eastAsia="zh-CN"/>
        </w:rPr>
        <w:t xml:space="preserve"> is no necessary to introduce more S-SSB transmission occasions, which will simplify the system design and reduce specification work.</w:t>
      </w:r>
    </w:p>
    <w:p w14:paraId="6E00B6BD" w14:textId="50F2F196" w:rsidR="00896DB2" w:rsidRPr="00C22094" w:rsidRDefault="00896DB2" w:rsidP="00C23F88">
      <w:pPr>
        <w:spacing w:after="240"/>
        <w:jc w:val="both"/>
        <w:rPr>
          <w:rFonts w:ascii="Arial" w:eastAsiaTheme="minorEastAsia" w:hAnsi="Arial" w:cs="Arial"/>
          <w:b/>
          <w:bCs/>
          <w:i/>
          <w:szCs w:val="20"/>
          <w:lang w:eastAsia="zh-CN"/>
        </w:rPr>
      </w:pPr>
      <w:r w:rsidRPr="00C22094">
        <w:rPr>
          <w:rFonts w:ascii="Arial" w:eastAsiaTheme="minorEastAsia" w:hAnsi="Arial" w:cs="Arial" w:hint="eastAsia"/>
          <w:b/>
          <w:bCs/>
          <w:i/>
          <w:szCs w:val="20"/>
          <w:lang w:eastAsia="zh-CN"/>
        </w:rPr>
        <w:t>P</w:t>
      </w:r>
      <w:r w:rsidRPr="00C22094">
        <w:rPr>
          <w:rFonts w:ascii="Arial" w:eastAsiaTheme="minorEastAsia" w:hAnsi="Arial" w:cs="Arial"/>
          <w:b/>
          <w:bCs/>
          <w:i/>
          <w:szCs w:val="20"/>
          <w:lang w:eastAsia="zh-CN"/>
        </w:rPr>
        <w:t>roposal</w:t>
      </w:r>
      <w:r w:rsidR="00C22094" w:rsidRPr="00C22094">
        <w:rPr>
          <w:rFonts w:ascii="Arial" w:eastAsiaTheme="minorEastAsia" w:hAnsi="Arial" w:cs="Arial"/>
          <w:b/>
          <w:bCs/>
          <w:i/>
          <w:szCs w:val="20"/>
          <w:lang w:eastAsia="zh-CN"/>
        </w:rPr>
        <w:t xml:space="preserve"> </w:t>
      </w:r>
      <w:r w:rsidR="00BD4DDE" w:rsidRPr="00C22094">
        <w:rPr>
          <w:rFonts w:ascii="Arial" w:eastAsiaTheme="minorEastAsia" w:hAnsi="Arial" w:cs="Arial"/>
          <w:b/>
          <w:bCs/>
          <w:i/>
          <w:szCs w:val="20"/>
          <w:lang w:eastAsia="zh-CN"/>
        </w:rPr>
        <w:t>1</w:t>
      </w:r>
      <w:r w:rsidR="00BD4DDE">
        <w:rPr>
          <w:rFonts w:ascii="Arial" w:eastAsiaTheme="minorEastAsia" w:hAnsi="Arial" w:cs="Arial"/>
          <w:b/>
          <w:bCs/>
          <w:i/>
          <w:szCs w:val="20"/>
          <w:lang w:eastAsia="zh-CN"/>
        </w:rPr>
        <w:t>8</w:t>
      </w:r>
      <w:r w:rsidRPr="00C22094">
        <w:rPr>
          <w:rFonts w:ascii="Arial" w:eastAsiaTheme="minorEastAsia" w:hAnsi="Arial" w:cs="Arial"/>
          <w:b/>
          <w:bCs/>
          <w:i/>
          <w:szCs w:val="20"/>
          <w:lang w:eastAsia="zh-CN"/>
        </w:rPr>
        <w:t>: whether to introduce more transmission occasions for S-SSB in SL-U depends on whether SCSt mechanism can be applied to S-SSB.</w:t>
      </w:r>
    </w:p>
    <w:p w14:paraId="37DE1DCD" w14:textId="7956491C" w:rsidR="00A80CA6" w:rsidRPr="00C03D71" w:rsidRDefault="00A80CA6" w:rsidP="00A80CA6">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.5 Channel structure for 60kHz SCS</w:t>
      </w:r>
    </w:p>
    <w:p w14:paraId="5E8CB690" w14:textId="1A32830C" w:rsidR="006C33D9" w:rsidRDefault="00ED4B38" w:rsidP="007563B5">
      <w:pPr>
        <w:spacing w:after="120"/>
        <w:jc w:val="both"/>
        <w:rPr>
          <w:rFonts w:ascii="Arial" w:eastAsiaTheme="minorEastAsia" w:hAnsi="Arial" w:cs="Arial"/>
          <w:bCs/>
          <w:szCs w:val="20"/>
          <w:lang w:eastAsia="zh-CN"/>
        </w:rPr>
      </w:pPr>
      <w:r w:rsidRPr="007563B5">
        <w:rPr>
          <w:rFonts w:ascii="Arial" w:eastAsiaTheme="minorEastAsia" w:hAnsi="Arial" w:cs="Arial"/>
          <w:bCs/>
          <w:szCs w:val="20"/>
          <w:lang w:eastAsia="zh-CN"/>
        </w:rPr>
        <w:t xml:space="preserve">In NR-U, interlaced RB based channel structure is only supported for 15kHz and 30kHz SCS, while not for 60kHz SCS. </w:t>
      </w:r>
      <w:r w:rsidR="007563B5">
        <w:rPr>
          <w:rFonts w:ascii="Arial" w:eastAsiaTheme="minorEastAsia" w:hAnsi="Arial" w:cs="Arial"/>
          <w:bCs/>
          <w:szCs w:val="20"/>
          <w:lang w:eastAsia="zh-CN"/>
        </w:rPr>
        <w:t xml:space="preserve">60kHz SCS is also within the scope of SL-U. Some mechanism needs to be studied to fulfill the OCB requirement. </w:t>
      </w:r>
    </w:p>
    <w:p w14:paraId="1EDA321D" w14:textId="2D21C271" w:rsidR="007563B5" w:rsidRDefault="007563B5"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During the discussion of PSFCH structure, the following 3 options are discussed</w:t>
      </w:r>
      <w:r w:rsidR="00C23F88">
        <w:rPr>
          <w:rFonts w:ascii="Arial" w:eastAsiaTheme="minorEastAsia" w:hAnsi="Arial" w:cs="Arial"/>
          <w:bCs/>
          <w:szCs w:val="20"/>
          <w:lang w:eastAsia="zh-CN"/>
        </w:rPr>
        <w:t>.</w:t>
      </w:r>
    </w:p>
    <w:tbl>
      <w:tblPr>
        <w:tblStyle w:val="TableGrid"/>
        <w:tblW w:w="0" w:type="auto"/>
        <w:tblLook w:val="04A0" w:firstRow="1" w:lastRow="0" w:firstColumn="1" w:lastColumn="0" w:noHBand="0" w:noVBand="1"/>
      </w:tblPr>
      <w:tblGrid>
        <w:gridCol w:w="9770"/>
      </w:tblGrid>
      <w:tr w:rsidR="00C23F88" w14:paraId="22A38E4B" w14:textId="77777777" w:rsidTr="00C23F88">
        <w:tc>
          <w:tcPr>
            <w:tcW w:w="9770" w:type="dxa"/>
          </w:tcPr>
          <w:p w14:paraId="3D978E29" w14:textId="77777777" w:rsidR="00C23F88" w:rsidRPr="00C23F88" w:rsidRDefault="00C23F88" w:rsidP="00C23F88">
            <w:pPr>
              <w:spacing w:before="60"/>
              <w:jc w:val="both"/>
              <w:rPr>
                <w:rFonts w:eastAsiaTheme="minorEastAsia"/>
                <w:b/>
                <w:bCs/>
                <w:iCs/>
                <w:szCs w:val="20"/>
                <w:lang w:eastAsia="zh-CN"/>
              </w:rPr>
            </w:pPr>
            <w:r w:rsidRPr="00C23F88">
              <w:rPr>
                <w:rFonts w:eastAsiaTheme="minorEastAsia"/>
                <w:b/>
                <w:bCs/>
                <w:iCs/>
                <w:szCs w:val="20"/>
                <w:highlight w:val="green"/>
                <w:lang w:eastAsia="zh-CN"/>
              </w:rPr>
              <w:t>Agreement</w:t>
            </w:r>
          </w:p>
          <w:p w14:paraId="7A359614" w14:textId="77777777" w:rsidR="00C23F88" w:rsidRPr="00C23F88" w:rsidRDefault="00C23F88" w:rsidP="00C23F88">
            <w:pPr>
              <w:ind w:leftChars="100" w:left="200"/>
              <w:jc w:val="both"/>
              <w:rPr>
                <w:rFonts w:eastAsiaTheme="minorEastAsia"/>
                <w:bCs/>
                <w:iCs/>
                <w:szCs w:val="20"/>
                <w:lang w:eastAsia="zh-CN"/>
              </w:rPr>
            </w:pPr>
            <w:r w:rsidRPr="00C23F88">
              <w:rPr>
                <w:rFonts w:eastAsiaTheme="minorEastAsia"/>
                <w:bCs/>
                <w:iCs/>
                <w:szCs w:val="20"/>
                <w:lang w:eastAsia="zh-CN"/>
              </w:rPr>
              <w:t xml:space="preserve">Regarding PSFCH transmission, at least the followings alternatives can be further studied </w:t>
            </w:r>
          </w:p>
          <w:p w14:paraId="74CB7FA3" w14:textId="77777777" w:rsidR="00C23F88" w:rsidRPr="00C23F88" w:rsidRDefault="00C23F88" w:rsidP="00C23F88">
            <w:pPr>
              <w:numPr>
                <w:ilvl w:val="0"/>
                <w:numId w:val="11"/>
              </w:numPr>
              <w:ind w:leftChars="280" w:left="920"/>
              <w:jc w:val="both"/>
              <w:rPr>
                <w:rFonts w:eastAsiaTheme="minorEastAsia"/>
                <w:bCs/>
                <w:iCs/>
                <w:szCs w:val="20"/>
                <w:lang w:val="en-GB" w:eastAsia="zh-CN"/>
              </w:rPr>
            </w:pPr>
            <w:r w:rsidRPr="00C23F88">
              <w:rPr>
                <w:rFonts w:eastAsiaTheme="minorEastAsia"/>
                <w:bCs/>
                <w:iCs/>
                <w:szCs w:val="20"/>
                <w:lang w:val="en-GB" w:eastAsia="zh-CN"/>
              </w:rPr>
              <w:lastRenderedPageBreak/>
              <w:t>Alt 1: each PSFCH transmission occupies a common interlace and zero or one or more dedicated PRB(s)</w:t>
            </w:r>
          </w:p>
          <w:p w14:paraId="3DEC9284" w14:textId="77777777" w:rsidR="00C23F88" w:rsidRPr="00C23F88" w:rsidRDefault="00C23F88" w:rsidP="00C23F88">
            <w:pPr>
              <w:numPr>
                <w:ilvl w:val="0"/>
                <w:numId w:val="11"/>
              </w:numPr>
              <w:ind w:leftChars="280" w:left="920"/>
              <w:jc w:val="both"/>
              <w:rPr>
                <w:rFonts w:eastAsiaTheme="minorEastAsia"/>
                <w:bCs/>
                <w:iCs/>
                <w:szCs w:val="20"/>
                <w:lang w:val="en-GB" w:eastAsia="zh-CN"/>
              </w:rPr>
            </w:pPr>
            <w:r w:rsidRPr="00C23F88">
              <w:rPr>
                <w:rFonts w:eastAsiaTheme="minorEastAsia"/>
                <w:bCs/>
                <w:iCs/>
                <w:szCs w:val="20"/>
                <w:lang w:val="en-GB" w:eastAsia="zh-CN"/>
              </w:rPr>
              <w:t>Alt 2: each PSFCH transmission occupies an interlace, and may or may not further apply code domain enhancement (e.g., OCC, PRB-level cyclic shifts)</w:t>
            </w:r>
          </w:p>
          <w:p w14:paraId="37BDA6FF" w14:textId="77777777" w:rsidR="00C23F88" w:rsidRPr="00C23F88" w:rsidRDefault="00C23F88" w:rsidP="00C23F88">
            <w:pPr>
              <w:numPr>
                <w:ilvl w:val="0"/>
                <w:numId w:val="11"/>
              </w:numPr>
              <w:ind w:leftChars="280" w:left="920"/>
              <w:jc w:val="both"/>
              <w:rPr>
                <w:rFonts w:eastAsiaTheme="minorEastAsia"/>
                <w:bCs/>
                <w:iCs/>
                <w:szCs w:val="20"/>
                <w:lang w:val="en-GB" w:eastAsia="zh-CN"/>
              </w:rPr>
            </w:pPr>
            <w:r w:rsidRPr="00C23F88">
              <w:rPr>
                <w:rFonts w:eastAsiaTheme="minorEastAsia"/>
                <w:bCs/>
                <w:iCs/>
                <w:szCs w:val="20"/>
                <w:lang w:val="en-GB" w:eastAsia="zh-CN"/>
              </w:rPr>
              <w:t>Alt 3: each PSFCH transmission occupies some dedicated PRBs and some common PRBs</w:t>
            </w:r>
          </w:p>
          <w:p w14:paraId="474E51C3" w14:textId="025DD172" w:rsidR="00C23F88" w:rsidRPr="00C23F88" w:rsidRDefault="00C23F88" w:rsidP="00C23F88">
            <w:pPr>
              <w:numPr>
                <w:ilvl w:val="0"/>
                <w:numId w:val="11"/>
              </w:numPr>
              <w:spacing w:after="60"/>
              <w:ind w:leftChars="280" w:left="920"/>
              <w:jc w:val="both"/>
              <w:rPr>
                <w:rFonts w:eastAsiaTheme="minorEastAsia"/>
                <w:b/>
                <w:bCs/>
                <w:iCs/>
                <w:szCs w:val="20"/>
                <w:lang w:val="en-GB" w:eastAsia="zh-CN"/>
              </w:rPr>
            </w:pPr>
            <w:r w:rsidRPr="00C23F88">
              <w:rPr>
                <w:rFonts w:eastAsiaTheme="minorEastAsia"/>
                <w:bCs/>
                <w:iCs/>
                <w:szCs w:val="20"/>
                <w:lang w:val="en-GB" w:eastAsia="zh-CN"/>
              </w:rPr>
              <w:t>FFS details of above alternatives</w:t>
            </w:r>
          </w:p>
        </w:tc>
      </w:tr>
    </w:tbl>
    <w:p w14:paraId="032D2260" w14:textId="77777777" w:rsidR="00C23F88" w:rsidRDefault="00C23F88" w:rsidP="007563B5">
      <w:pPr>
        <w:spacing w:after="120"/>
        <w:jc w:val="both"/>
        <w:rPr>
          <w:rFonts w:ascii="Arial" w:eastAsiaTheme="minorEastAsia" w:hAnsi="Arial" w:cs="Arial"/>
          <w:bCs/>
          <w:szCs w:val="20"/>
          <w:lang w:eastAsia="zh-CN"/>
        </w:rPr>
      </w:pPr>
    </w:p>
    <w:p w14:paraId="66CE8700" w14:textId="13A3308D" w:rsidR="007563B5" w:rsidRDefault="00B06BB1"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Among the above three options, both Alt 1 and Alt 2 are interlace</w:t>
      </w:r>
      <w:r w:rsidR="00D51258">
        <w:rPr>
          <w:rFonts w:ascii="Arial" w:eastAsiaTheme="minorEastAsia" w:hAnsi="Arial" w:cs="Arial"/>
          <w:bCs/>
          <w:szCs w:val="20"/>
          <w:lang w:eastAsia="zh-CN"/>
        </w:rPr>
        <w:t>-</w:t>
      </w:r>
      <w:r>
        <w:rPr>
          <w:rFonts w:ascii="Arial" w:eastAsiaTheme="minorEastAsia" w:hAnsi="Arial" w:cs="Arial"/>
          <w:bCs/>
          <w:szCs w:val="20"/>
          <w:lang w:eastAsia="zh-CN"/>
        </w:rPr>
        <w:t xml:space="preserve">based structure, which are not applicable for 60kHz SCS. We think </w:t>
      </w:r>
      <w:r w:rsidR="000A03BA">
        <w:rPr>
          <w:rFonts w:ascii="Arial" w:eastAsiaTheme="minorEastAsia" w:hAnsi="Arial" w:cs="Arial"/>
          <w:bCs/>
          <w:szCs w:val="20"/>
          <w:lang w:eastAsia="zh-CN"/>
        </w:rPr>
        <w:t xml:space="preserve">the principle of </w:t>
      </w:r>
      <w:r>
        <w:rPr>
          <w:rFonts w:ascii="Arial" w:eastAsiaTheme="minorEastAsia" w:hAnsi="Arial" w:cs="Arial"/>
          <w:bCs/>
          <w:szCs w:val="20"/>
          <w:lang w:eastAsia="zh-CN"/>
        </w:rPr>
        <w:t>Alt 3 can be used for 60kHz SCS</w:t>
      </w:r>
      <w:r w:rsidR="00F75CFB">
        <w:rPr>
          <w:rFonts w:ascii="Arial" w:eastAsiaTheme="minorEastAsia" w:hAnsi="Arial" w:cs="Arial"/>
          <w:bCs/>
          <w:szCs w:val="20"/>
          <w:lang w:eastAsia="zh-CN"/>
        </w:rPr>
        <w:t>, and it</w:t>
      </w:r>
      <w:r w:rsidR="00F2451C">
        <w:rPr>
          <w:rFonts w:ascii="Arial" w:eastAsiaTheme="minorEastAsia" w:hAnsi="Arial" w:cs="Arial"/>
          <w:bCs/>
          <w:szCs w:val="20"/>
          <w:lang w:eastAsia="zh-CN"/>
        </w:rPr>
        <w:t xml:space="preserve"> can be used for both PSCCH/PSSCH and PSFCH. </w:t>
      </w:r>
    </w:p>
    <w:p w14:paraId="1EC1FCB3" w14:textId="6AB3E344" w:rsidR="00066B06" w:rsidRPr="007563B5" w:rsidRDefault="00066B06" w:rsidP="007563B5">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For Alt 3, </w:t>
      </w:r>
      <w:r w:rsidR="004A656F">
        <w:rPr>
          <w:rFonts w:ascii="Arial" w:eastAsiaTheme="minorEastAsia" w:hAnsi="Arial" w:cs="Arial"/>
          <w:bCs/>
          <w:szCs w:val="20"/>
          <w:lang w:eastAsia="zh-CN"/>
        </w:rPr>
        <w:t>common PRBs are configured at edge of RB set, and the gap between the PRBs is larger than 80%</w:t>
      </w:r>
      <w:r w:rsidR="00F75CFB">
        <w:rPr>
          <w:rFonts w:ascii="Arial" w:eastAsiaTheme="minorEastAsia" w:hAnsi="Arial" w:cs="Arial"/>
          <w:bCs/>
          <w:szCs w:val="20"/>
          <w:lang w:eastAsia="zh-CN"/>
        </w:rPr>
        <w:t xml:space="preserve"> bandwidth</w:t>
      </w:r>
      <w:r w:rsidR="004A656F">
        <w:rPr>
          <w:rFonts w:ascii="Arial" w:eastAsiaTheme="minorEastAsia" w:hAnsi="Arial" w:cs="Arial"/>
          <w:bCs/>
          <w:szCs w:val="20"/>
          <w:lang w:eastAsia="zh-CN"/>
        </w:rPr>
        <w:t xml:space="preserve"> of the RB set which can fulfill the OCB requirement. Legacy configuration of sub-channel for PSCCH/PSSCH transmission, and legacy configuration of PSFCH resources can be reused. And the resource </w:t>
      </w:r>
      <w:r w:rsidR="004A656F" w:rsidRPr="00D51258">
        <w:rPr>
          <w:rFonts w:ascii="Arial" w:eastAsiaTheme="minorEastAsia" w:hAnsi="Arial" w:cs="Arial"/>
          <w:bCs/>
          <w:szCs w:val="20"/>
          <w:lang w:eastAsia="zh-CN"/>
        </w:rPr>
        <w:t xml:space="preserve">mapping between PSFCH and associated PSSCH can be reused. </w:t>
      </w:r>
      <w:r w:rsidR="005F242E" w:rsidRPr="00D51258">
        <w:rPr>
          <w:rFonts w:ascii="Arial" w:eastAsiaTheme="minorEastAsia" w:hAnsi="Arial" w:cs="Arial"/>
          <w:bCs/>
          <w:szCs w:val="20"/>
          <w:lang w:val="en-GB" w:eastAsia="zh-CN"/>
        </w:rPr>
        <w:t xml:space="preserve">One illustration of this channel structure is shown in Figure </w:t>
      </w:r>
      <w:r w:rsidR="00AB4E6D" w:rsidRPr="00D51258">
        <w:rPr>
          <w:rFonts w:ascii="Arial" w:eastAsiaTheme="minorEastAsia" w:hAnsi="Arial" w:cs="Arial"/>
          <w:bCs/>
          <w:szCs w:val="20"/>
          <w:lang w:val="en-GB" w:eastAsia="zh-CN"/>
        </w:rPr>
        <w:t>6</w:t>
      </w:r>
      <w:r w:rsidR="005F242E" w:rsidRPr="00D51258">
        <w:rPr>
          <w:rFonts w:ascii="Arial" w:eastAsiaTheme="minorEastAsia" w:hAnsi="Arial" w:cs="Arial"/>
          <w:bCs/>
          <w:szCs w:val="20"/>
          <w:lang w:val="en-GB" w:eastAsia="zh-CN"/>
        </w:rPr>
        <w:t>.</w:t>
      </w:r>
      <w:r w:rsidR="005F242E">
        <w:rPr>
          <w:rFonts w:ascii="Arial" w:eastAsiaTheme="minorEastAsia" w:hAnsi="Arial" w:cs="Arial"/>
          <w:bCs/>
          <w:szCs w:val="20"/>
          <w:lang w:val="en-GB" w:eastAsia="zh-CN"/>
        </w:rPr>
        <w:t xml:space="preserve"> </w:t>
      </w:r>
    </w:p>
    <w:p w14:paraId="0AA48E9D" w14:textId="3A544619" w:rsidR="005007B0" w:rsidRDefault="007664E3"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For PSSCH/PSCCH transmission</w:t>
      </w:r>
      <w:r w:rsidR="005F242E">
        <w:rPr>
          <w:rFonts w:ascii="Arial" w:eastAsiaTheme="minorEastAsia" w:hAnsi="Arial" w:cs="Arial"/>
          <w:bCs/>
          <w:szCs w:val="20"/>
          <w:lang w:val="en-GB" w:eastAsia="zh-CN"/>
        </w:rPr>
        <w:t>: e</w:t>
      </w:r>
      <w:r w:rsidR="0018229C">
        <w:rPr>
          <w:rFonts w:ascii="Arial" w:eastAsiaTheme="minorEastAsia" w:hAnsi="Arial" w:cs="Arial"/>
          <w:bCs/>
          <w:szCs w:val="20"/>
          <w:lang w:val="en-GB" w:eastAsia="zh-CN"/>
        </w:rPr>
        <w:t xml:space="preserve">very PSSCH will use these two common PRBs and selected sub-channels for transmission. </w:t>
      </w:r>
      <w:r w:rsidR="005F242E">
        <w:rPr>
          <w:rFonts w:ascii="Arial" w:eastAsiaTheme="minorEastAsia" w:hAnsi="Arial" w:cs="Arial"/>
          <w:bCs/>
          <w:szCs w:val="20"/>
          <w:lang w:val="en-GB" w:eastAsia="zh-CN"/>
        </w:rPr>
        <w:t xml:space="preserve">For PSFCH transmission: every PSFCH will use these two common PRBs and dedicated PRB for transmission. </w:t>
      </w:r>
      <w:r w:rsidR="005007B0">
        <w:rPr>
          <w:rFonts w:ascii="Arial" w:eastAsiaTheme="minorEastAsia" w:hAnsi="Arial" w:cs="Arial"/>
          <w:bCs/>
          <w:szCs w:val="20"/>
          <w:lang w:val="en-GB" w:eastAsia="zh-CN"/>
        </w:rPr>
        <w:t xml:space="preserve">For example, if TX UE selects </w:t>
      </w:r>
      <w:r w:rsidR="005007B0">
        <w:rPr>
          <w:rFonts w:ascii="Arial" w:eastAsiaTheme="minorEastAsia" w:hAnsi="Arial" w:cs="Arial" w:hint="eastAsia"/>
          <w:bCs/>
          <w:szCs w:val="20"/>
          <w:lang w:val="en-GB" w:eastAsia="zh-CN"/>
        </w:rPr>
        <w:t>sub</w:t>
      </w:r>
      <w:r w:rsidR="005007B0">
        <w:rPr>
          <w:rFonts w:ascii="Arial" w:eastAsiaTheme="minorEastAsia" w:hAnsi="Arial" w:cs="Arial"/>
          <w:bCs/>
          <w:szCs w:val="20"/>
          <w:lang w:val="en-GB" w:eastAsia="zh-CN"/>
        </w:rPr>
        <w:t xml:space="preserve">-channel 0 in slot 0 for PSSCH 1 transmission, TX UE will use 2 common PRBs at edge of RB set and the selected sub-channel 0 </w:t>
      </w:r>
      <w:r w:rsidR="00307457">
        <w:rPr>
          <w:rFonts w:ascii="Arial" w:eastAsiaTheme="minorEastAsia" w:hAnsi="Arial" w:cs="Arial"/>
          <w:bCs/>
          <w:szCs w:val="20"/>
          <w:lang w:val="en-GB" w:eastAsia="zh-CN"/>
        </w:rPr>
        <w:t xml:space="preserve">(green block) </w:t>
      </w:r>
      <w:r w:rsidR="005007B0">
        <w:rPr>
          <w:rFonts w:ascii="Arial" w:eastAsiaTheme="minorEastAsia" w:hAnsi="Arial" w:cs="Arial"/>
          <w:bCs/>
          <w:szCs w:val="20"/>
          <w:lang w:val="en-GB" w:eastAsia="zh-CN"/>
        </w:rPr>
        <w:t>to transmit PSSCH 1. RX UE will determine the PRB</w:t>
      </w:r>
      <w:r w:rsidR="00307457">
        <w:rPr>
          <w:rFonts w:ascii="Arial" w:eastAsiaTheme="minorEastAsia" w:hAnsi="Arial" w:cs="Arial"/>
          <w:bCs/>
          <w:szCs w:val="20"/>
          <w:lang w:val="en-GB" w:eastAsia="zh-CN"/>
        </w:rPr>
        <w:t xml:space="preserve"> (green block)</w:t>
      </w:r>
      <w:r w:rsidR="005007B0">
        <w:rPr>
          <w:rFonts w:ascii="Arial" w:eastAsiaTheme="minorEastAsia" w:hAnsi="Arial" w:cs="Arial"/>
          <w:bCs/>
          <w:szCs w:val="20"/>
          <w:lang w:val="en-GB" w:eastAsia="zh-CN"/>
        </w:rPr>
        <w:t xml:space="preserve"> for PSFCH transmission associated to PSSCH 1</w:t>
      </w:r>
      <w:r w:rsidR="00307457">
        <w:rPr>
          <w:rFonts w:ascii="Arial" w:eastAsiaTheme="minorEastAsia" w:hAnsi="Arial" w:cs="Arial"/>
          <w:bCs/>
          <w:szCs w:val="20"/>
          <w:lang w:val="en-GB" w:eastAsia="zh-CN"/>
        </w:rPr>
        <w:t xml:space="preserve"> in slot 3. RX UE will use 2 common PRB at edge of RB set and the selected PRB to transmit PSFCH. </w:t>
      </w:r>
    </w:p>
    <w:p w14:paraId="4E120712" w14:textId="48B2EA95" w:rsidR="0067191D" w:rsidRDefault="0067191D"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 xml:space="preserve">Furthermore, the </w:t>
      </w:r>
      <w:r w:rsidRPr="007664E3">
        <w:rPr>
          <w:rFonts w:ascii="Arial" w:eastAsiaTheme="minorEastAsia" w:hAnsi="Arial" w:cs="Arial"/>
          <w:bCs/>
          <w:szCs w:val="20"/>
          <w:lang w:eastAsia="zh-CN"/>
        </w:rPr>
        <w:t>similar channel structure can also be applied for other SL channels, such as S-SSB.</w:t>
      </w:r>
    </w:p>
    <w:p w14:paraId="0B1D71AD" w14:textId="70FDA188" w:rsidR="007A0FFD" w:rsidRDefault="0086243A" w:rsidP="007A0FF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Th</w:t>
      </w:r>
      <w:r w:rsidR="00307457">
        <w:rPr>
          <w:rFonts w:ascii="Arial" w:eastAsiaTheme="minorEastAsia" w:hAnsi="Arial" w:cs="Arial"/>
          <w:bCs/>
          <w:szCs w:val="20"/>
          <w:lang w:val="en-GB" w:eastAsia="zh-CN"/>
        </w:rPr>
        <w:t>e channel</w:t>
      </w:r>
      <w:r>
        <w:rPr>
          <w:rFonts w:ascii="Arial" w:eastAsiaTheme="minorEastAsia" w:hAnsi="Arial" w:cs="Arial"/>
          <w:bCs/>
          <w:szCs w:val="20"/>
          <w:lang w:val="en-GB" w:eastAsia="zh-CN"/>
        </w:rPr>
        <w:t xml:space="preserve"> structure </w:t>
      </w:r>
      <w:r w:rsidR="00307457">
        <w:rPr>
          <w:rFonts w:ascii="Arial" w:eastAsiaTheme="minorEastAsia" w:hAnsi="Arial" w:cs="Arial"/>
          <w:bCs/>
          <w:szCs w:val="20"/>
          <w:lang w:val="en-GB" w:eastAsia="zh-CN"/>
        </w:rPr>
        <w:t xml:space="preserve">based on Alt 3 </w:t>
      </w:r>
      <w:r>
        <w:rPr>
          <w:rFonts w:ascii="Arial" w:eastAsiaTheme="minorEastAsia" w:hAnsi="Arial" w:cs="Arial"/>
          <w:bCs/>
          <w:szCs w:val="20"/>
          <w:lang w:val="en-GB" w:eastAsia="zh-CN"/>
        </w:rPr>
        <w:t>has the following advantages:</w:t>
      </w:r>
    </w:p>
    <w:p w14:paraId="6CC97C14" w14:textId="12DE2016" w:rsidR="0086243A" w:rsidRDefault="00AC1E21" w:rsidP="009843DB">
      <w:pPr>
        <w:pStyle w:val="ListParagraph"/>
        <w:numPr>
          <w:ilvl w:val="0"/>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Common PRBs at </w:t>
      </w:r>
      <w:r w:rsidR="00307457">
        <w:rPr>
          <w:rFonts w:ascii="Arial" w:eastAsiaTheme="minorEastAsia" w:hAnsi="Arial" w:cs="Arial"/>
          <w:bCs/>
          <w:sz w:val="20"/>
          <w:szCs w:val="20"/>
          <w:lang w:val="en-GB"/>
        </w:rPr>
        <w:t>RB set</w:t>
      </w:r>
      <w:r w:rsidRPr="00205956">
        <w:rPr>
          <w:rFonts w:ascii="Arial" w:eastAsiaTheme="minorEastAsia" w:hAnsi="Arial" w:cs="Arial"/>
          <w:bCs/>
          <w:sz w:val="20"/>
          <w:szCs w:val="20"/>
          <w:lang w:val="en-GB"/>
        </w:rPr>
        <w:t xml:space="preserve"> edge can fulfil OCB requirement.</w:t>
      </w:r>
    </w:p>
    <w:p w14:paraId="6E81AA2E" w14:textId="11B862DE" w:rsidR="0067191D" w:rsidRPr="00205956" w:rsidRDefault="0067191D" w:rsidP="009843DB">
      <w:pPr>
        <w:pStyle w:val="ListParagraph"/>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 xml:space="preserve">The similar structure is applicable to all SL channels. </w:t>
      </w:r>
    </w:p>
    <w:p w14:paraId="023ECD8D" w14:textId="723BDF16" w:rsidR="00CC7F90" w:rsidRDefault="00CC7F90" w:rsidP="009843DB">
      <w:pPr>
        <w:pStyle w:val="ListParagraph"/>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PSCCH/PSSCH:</w:t>
      </w:r>
    </w:p>
    <w:p w14:paraId="21B966A8" w14:textId="0C7F146A" w:rsidR="00AC1E21" w:rsidRPr="00205956" w:rsidRDefault="00AC1E21" w:rsidP="009843DB">
      <w:pPr>
        <w:pStyle w:val="ListParagraph"/>
        <w:numPr>
          <w:ilvl w:val="1"/>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Legacy contiguous RB based sub-channel structure can be reused for PSCCH/PSSCH transmission.</w:t>
      </w:r>
    </w:p>
    <w:p w14:paraId="184E78A1" w14:textId="11E7445B" w:rsidR="00AC1E21" w:rsidRDefault="00AC1E21" w:rsidP="009843DB">
      <w:pPr>
        <w:pStyle w:val="ListParagraph"/>
        <w:numPr>
          <w:ilvl w:val="1"/>
          <w:numId w:val="15"/>
        </w:numPr>
        <w:spacing w:after="120"/>
        <w:ind w:firstLineChars="0"/>
        <w:jc w:val="both"/>
        <w:rPr>
          <w:rFonts w:ascii="Arial" w:eastAsiaTheme="minorEastAsia" w:hAnsi="Arial" w:cs="Arial"/>
          <w:bCs/>
          <w:sz w:val="20"/>
          <w:szCs w:val="20"/>
          <w:lang w:val="en-GB"/>
        </w:rPr>
      </w:pPr>
      <w:r w:rsidRPr="00205956">
        <w:rPr>
          <w:rFonts w:ascii="Arial" w:eastAsiaTheme="minorEastAsia" w:hAnsi="Arial" w:cs="Arial"/>
          <w:bCs/>
          <w:sz w:val="20"/>
          <w:szCs w:val="20"/>
          <w:lang w:val="en-GB"/>
        </w:rPr>
        <w:t xml:space="preserve">Legacy resource selection/reservation/indication mechanism can be reused as much as possible. </w:t>
      </w:r>
    </w:p>
    <w:p w14:paraId="703604C3" w14:textId="567D5E4F" w:rsidR="00307457" w:rsidRDefault="00CC7F90" w:rsidP="009843DB">
      <w:pPr>
        <w:pStyle w:val="ListParagraph"/>
        <w:numPr>
          <w:ilvl w:val="0"/>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hint="eastAsia"/>
          <w:bCs/>
          <w:sz w:val="20"/>
          <w:szCs w:val="20"/>
          <w:lang w:val="en-GB"/>
        </w:rPr>
        <w:t>F</w:t>
      </w:r>
      <w:r>
        <w:rPr>
          <w:rFonts w:ascii="Arial" w:eastAsiaTheme="minorEastAsia" w:hAnsi="Arial" w:cs="Arial"/>
          <w:bCs/>
          <w:sz w:val="20"/>
          <w:szCs w:val="20"/>
          <w:lang w:val="en-GB"/>
        </w:rPr>
        <w:t>or PSFCH:</w:t>
      </w:r>
    </w:p>
    <w:p w14:paraId="2297E573" w14:textId="36152B86" w:rsidR="00CC7F90" w:rsidRDefault="00CC7F90" w:rsidP="009843DB">
      <w:pPr>
        <w:pStyle w:val="ListParagraph"/>
        <w:numPr>
          <w:ilvl w:val="1"/>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PRB based PSFCH transmission can be reused.</w:t>
      </w:r>
    </w:p>
    <w:p w14:paraId="65337491" w14:textId="7E0739EF" w:rsidR="00CC7F90" w:rsidRDefault="0008456B" w:rsidP="009843DB">
      <w:pPr>
        <w:pStyle w:val="ListParagraph"/>
        <w:numPr>
          <w:ilvl w:val="1"/>
          <w:numId w:val="15"/>
        </w:numPr>
        <w:spacing w:after="120"/>
        <w:ind w:firstLineChars="0"/>
        <w:jc w:val="both"/>
        <w:rPr>
          <w:rFonts w:ascii="Arial" w:eastAsiaTheme="minorEastAsia" w:hAnsi="Arial" w:cs="Arial"/>
          <w:bCs/>
          <w:sz w:val="20"/>
          <w:szCs w:val="20"/>
          <w:lang w:val="en-GB"/>
        </w:rPr>
      </w:pPr>
      <w:r>
        <w:rPr>
          <w:rFonts w:ascii="Arial" w:eastAsiaTheme="minorEastAsia" w:hAnsi="Arial" w:cs="Arial"/>
          <w:bCs/>
          <w:sz w:val="20"/>
          <w:szCs w:val="20"/>
          <w:lang w:val="en-GB"/>
        </w:rPr>
        <w:t>Legacy resource mapping between PSFCH and associated PSSCH can be reused.</w:t>
      </w:r>
    </w:p>
    <w:p w14:paraId="76468559" w14:textId="77777777" w:rsidR="0008456B" w:rsidRPr="0008456B" w:rsidRDefault="0008456B" w:rsidP="0008456B">
      <w:pPr>
        <w:spacing w:after="120"/>
        <w:jc w:val="both"/>
        <w:rPr>
          <w:rFonts w:ascii="Arial" w:eastAsiaTheme="minorEastAsia" w:hAnsi="Arial" w:cs="Arial"/>
          <w:bCs/>
          <w:szCs w:val="20"/>
          <w:lang w:val="en-GB"/>
        </w:rPr>
      </w:pPr>
    </w:p>
    <w:p w14:paraId="414BA50C" w14:textId="78D9FCCB" w:rsidR="00ED4B38" w:rsidRDefault="005007B0" w:rsidP="005F242E">
      <w:pPr>
        <w:jc w:val="center"/>
      </w:pPr>
      <w:r>
        <w:object w:dxaOrig="18691" w:dyaOrig="7726" w14:anchorId="768AA711">
          <v:shape id="_x0000_i1031" type="#_x0000_t75" style="width:438.35pt;height:180.85pt" o:ole="">
            <v:imagedata r:id="rId20" o:title=""/>
          </v:shape>
          <o:OLEObject Type="Embed" ProgID="Visio.Drawing.15" ShapeID="_x0000_i1031" DrawAspect="Content" ObjectID="_1726063459" r:id="rId21"/>
        </w:object>
      </w:r>
    </w:p>
    <w:p w14:paraId="5DC3F613" w14:textId="77777777" w:rsidR="0008456B" w:rsidRDefault="0008456B" w:rsidP="005F242E">
      <w:pPr>
        <w:jc w:val="center"/>
      </w:pPr>
    </w:p>
    <w:p w14:paraId="7AAE5081" w14:textId="2B269352" w:rsidR="004B7B53" w:rsidRDefault="005F242E" w:rsidP="005F242E">
      <w:pPr>
        <w:jc w:val="center"/>
        <w:rPr>
          <w:rFonts w:eastAsiaTheme="minorEastAsia"/>
          <w:lang w:eastAsia="zh-CN"/>
        </w:rPr>
      </w:pPr>
      <w:r w:rsidRPr="00D51258">
        <w:rPr>
          <w:rFonts w:eastAsiaTheme="minorEastAsia" w:hint="eastAsia"/>
          <w:lang w:eastAsia="zh-CN"/>
        </w:rPr>
        <w:t>F</w:t>
      </w:r>
      <w:r w:rsidRPr="00D51258">
        <w:rPr>
          <w:rFonts w:eastAsiaTheme="minorEastAsia"/>
          <w:lang w:eastAsia="zh-CN"/>
        </w:rPr>
        <w:t xml:space="preserve">igure </w:t>
      </w:r>
      <w:r w:rsidR="00AB4E6D" w:rsidRPr="00D51258">
        <w:rPr>
          <w:rFonts w:eastAsiaTheme="minorEastAsia"/>
          <w:lang w:eastAsia="zh-CN"/>
        </w:rPr>
        <w:t>6</w:t>
      </w:r>
      <w:r w:rsidRPr="00D51258">
        <w:rPr>
          <w:rFonts w:eastAsiaTheme="minorEastAsia"/>
          <w:lang w:eastAsia="zh-CN"/>
        </w:rPr>
        <w:t>: Illustration</w:t>
      </w:r>
      <w:r>
        <w:rPr>
          <w:rFonts w:eastAsiaTheme="minorEastAsia"/>
          <w:lang w:eastAsia="zh-CN"/>
        </w:rPr>
        <w:t xml:space="preserve"> of common </w:t>
      </w:r>
      <w:r>
        <w:rPr>
          <w:rFonts w:eastAsiaTheme="minorEastAsia" w:hint="eastAsia"/>
          <w:lang w:eastAsia="zh-CN"/>
        </w:rPr>
        <w:t>PRB</w:t>
      </w:r>
      <w:r>
        <w:rPr>
          <w:rFonts w:eastAsiaTheme="minorEastAsia"/>
          <w:lang w:eastAsia="zh-CN"/>
        </w:rPr>
        <w:t xml:space="preserve"> + dedicated PRB/sub-channel structure</w:t>
      </w:r>
    </w:p>
    <w:p w14:paraId="7406099D" w14:textId="26ABD4DB" w:rsidR="004B7B53" w:rsidRDefault="004B7B53" w:rsidP="006877CD">
      <w:pPr>
        <w:rPr>
          <w:rFonts w:eastAsiaTheme="minorEastAsia"/>
          <w:lang w:eastAsia="zh-CN"/>
        </w:rPr>
      </w:pPr>
    </w:p>
    <w:p w14:paraId="3198412A" w14:textId="498EF63D" w:rsidR="00ED4B38" w:rsidRPr="00E41759" w:rsidRDefault="007664E3" w:rsidP="00334BE5">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 xml:space="preserve">roposal </w:t>
      </w:r>
      <w:r w:rsidR="00BD4DDE" w:rsidRPr="00E41759">
        <w:rPr>
          <w:rFonts w:ascii="Arial" w:eastAsiaTheme="minorEastAsia" w:hAnsi="Arial" w:cs="Arial"/>
          <w:b/>
          <w:bCs/>
          <w:i/>
          <w:szCs w:val="20"/>
          <w:lang w:eastAsia="zh-CN"/>
        </w:rPr>
        <w:t>1</w:t>
      </w:r>
      <w:r w:rsidR="00BD4DDE">
        <w:rPr>
          <w:rFonts w:ascii="Arial" w:eastAsiaTheme="minorEastAsia" w:hAnsi="Arial" w:cs="Arial"/>
          <w:b/>
          <w:bCs/>
          <w:i/>
          <w:szCs w:val="20"/>
          <w:lang w:eastAsia="zh-CN"/>
        </w:rPr>
        <w:t>9</w:t>
      </w:r>
      <w:r w:rsidRPr="00E41759">
        <w:rPr>
          <w:rFonts w:ascii="Arial" w:eastAsiaTheme="minorEastAsia" w:hAnsi="Arial" w:cs="Arial"/>
          <w:b/>
          <w:bCs/>
          <w:i/>
          <w:szCs w:val="20"/>
          <w:lang w:eastAsia="zh-CN"/>
        </w:rPr>
        <w:t>: For SL-U with 60kHz SCS, the following structure can be supported:</w:t>
      </w:r>
    </w:p>
    <w:p w14:paraId="74F21288" w14:textId="0B83D128" w:rsidR="0067191D" w:rsidRPr="00A1300D" w:rsidRDefault="00A1300D" w:rsidP="00334BE5">
      <w:pPr>
        <w:pStyle w:val="ListParagraph"/>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lastRenderedPageBreak/>
        <w:t>2 common PRBs are configured at edge of RB set respectively and the gap between these 2 common PRBs is larger than 80% bandwidth</w:t>
      </w:r>
    </w:p>
    <w:p w14:paraId="47D31C70" w14:textId="42EC959C" w:rsidR="007664E3" w:rsidRPr="00A1300D" w:rsidRDefault="007664E3" w:rsidP="00334BE5">
      <w:pPr>
        <w:pStyle w:val="ListParagraph"/>
        <w:numPr>
          <w:ilvl w:val="1"/>
          <w:numId w:val="12"/>
        </w:numPr>
        <w:autoSpaceDE w:val="0"/>
        <w:autoSpaceDN w:val="0"/>
        <w:adjustRightInd w:val="0"/>
        <w:snapToGrid w:val="0"/>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 xml:space="preserve">or PSSCH/PSCCH: each PSSCH/PSCCH transmission occupies some </w:t>
      </w:r>
      <w:r w:rsidR="00DE7FA0" w:rsidRPr="00A1300D">
        <w:rPr>
          <w:rFonts w:ascii="Arial" w:eastAsiaTheme="minorEastAsia" w:hAnsi="Arial" w:cs="Arial"/>
          <w:b/>
          <w:bCs/>
          <w:i/>
          <w:sz w:val="20"/>
          <w:szCs w:val="20"/>
        </w:rPr>
        <w:t xml:space="preserve">contiguous PRB based sub-channels and </w:t>
      </w:r>
      <w:r w:rsidR="00A1300D" w:rsidRPr="00A1300D">
        <w:rPr>
          <w:rFonts w:ascii="Arial" w:eastAsiaTheme="minorEastAsia" w:hAnsi="Arial" w:cs="Arial"/>
          <w:b/>
          <w:bCs/>
          <w:i/>
          <w:sz w:val="20"/>
          <w:szCs w:val="20"/>
        </w:rPr>
        <w:t>the</w:t>
      </w:r>
      <w:r w:rsidRPr="00A1300D">
        <w:rPr>
          <w:rFonts w:ascii="Arial" w:eastAsiaTheme="minorEastAsia" w:hAnsi="Arial" w:cs="Arial"/>
          <w:b/>
          <w:bCs/>
          <w:i/>
          <w:sz w:val="20"/>
          <w:szCs w:val="20"/>
        </w:rPr>
        <w:t xml:space="preserve"> common PRBs</w:t>
      </w:r>
      <w:r w:rsidR="00DE7FA0" w:rsidRPr="00A1300D">
        <w:rPr>
          <w:rFonts w:ascii="Arial" w:eastAsiaTheme="minorEastAsia" w:hAnsi="Arial" w:cs="Arial"/>
          <w:b/>
          <w:bCs/>
          <w:i/>
          <w:sz w:val="20"/>
          <w:szCs w:val="20"/>
        </w:rPr>
        <w:t>;</w:t>
      </w:r>
    </w:p>
    <w:p w14:paraId="6EA31781" w14:textId="3AE2F9DA" w:rsidR="00DE7FA0" w:rsidRPr="00A1300D" w:rsidRDefault="00DE7FA0" w:rsidP="00334BE5">
      <w:pPr>
        <w:pStyle w:val="ListParagraph"/>
        <w:numPr>
          <w:ilvl w:val="1"/>
          <w:numId w:val="12"/>
        </w:numPr>
        <w:autoSpaceDE w:val="0"/>
        <w:autoSpaceDN w:val="0"/>
        <w:adjustRightInd w:val="0"/>
        <w:snapToGrid w:val="0"/>
        <w:spacing w:after="24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 xml:space="preserve">For PSFCH: each PSFCH transmission occupies dedicated PRB and </w:t>
      </w:r>
      <w:r w:rsidR="00A1300D" w:rsidRPr="00A1300D">
        <w:rPr>
          <w:rFonts w:ascii="Arial" w:eastAsiaTheme="minorEastAsia" w:hAnsi="Arial" w:cs="Arial"/>
          <w:b/>
          <w:bCs/>
          <w:i/>
          <w:sz w:val="20"/>
          <w:szCs w:val="20"/>
        </w:rPr>
        <w:t xml:space="preserve">the </w:t>
      </w:r>
      <w:r w:rsidRPr="00A1300D">
        <w:rPr>
          <w:rFonts w:ascii="Arial" w:eastAsiaTheme="minorEastAsia" w:hAnsi="Arial" w:cs="Arial"/>
          <w:b/>
          <w:bCs/>
          <w:i/>
          <w:sz w:val="20"/>
          <w:szCs w:val="20"/>
        </w:rPr>
        <w:t>common PRBs;</w:t>
      </w:r>
    </w:p>
    <w:p w14:paraId="5A50B8EE" w14:textId="7AA41701" w:rsidR="00E34F31" w:rsidRPr="00C03D71" w:rsidRDefault="00E34F31" w:rsidP="00E34F31">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.6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for PSCCH/PSSCH transmission</w:t>
      </w:r>
    </w:p>
    <w:p w14:paraId="3EDCB959" w14:textId="17CC9A10" w:rsidR="00C27EFE" w:rsidRPr="00B64047" w:rsidRDefault="002B6582" w:rsidP="00054513">
      <w:pPr>
        <w:spacing w:after="120"/>
        <w:jc w:val="both"/>
        <w:rPr>
          <w:rFonts w:ascii="Arial" w:eastAsiaTheme="minorEastAsia" w:hAnsi="Arial" w:cs="Arial"/>
          <w:szCs w:val="20"/>
          <w:lang w:eastAsia="zh-CN"/>
        </w:rPr>
      </w:pPr>
      <w:r w:rsidRPr="00054513">
        <w:rPr>
          <w:rFonts w:ascii="Arial" w:eastAsiaTheme="minorEastAsia" w:hAnsi="Arial" w:cs="Arial"/>
          <w:szCs w:val="20"/>
          <w:lang w:eastAsia="zh-CN"/>
        </w:rPr>
        <w:t xml:space="preserve">It was agreed to support slot-based PSCCH/PSSCH transmission in last RAN1 meeting. To increase the channel access opportunity of SL-U, more starting symbols/positions within a slot was proposed. </w:t>
      </w:r>
      <w:r w:rsidR="006F6EE6" w:rsidRPr="00B64047">
        <w:rPr>
          <w:rFonts w:ascii="Arial" w:eastAsiaTheme="minorEastAsia" w:hAnsi="Arial" w:cs="Arial"/>
          <w:szCs w:val="20"/>
          <w:lang w:eastAsia="zh-CN"/>
        </w:rPr>
        <w:t>Multiple starting positions within a slot is benefit for channel access, while that will complex the system design in the following aspects.</w:t>
      </w:r>
    </w:p>
    <w:p w14:paraId="1F3F11A9" w14:textId="33E0DEEA" w:rsidR="006F6EE6" w:rsidRPr="00B64047" w:rsidRDefault="006F6EE6" w:rsidP="009843DB">
      <w:pPr>
        <w:pStyle w:val="ListParagraph"/>
        <w:numPr>
          <w:ilvl w:val="0"/>
          <w:numId w:val="13"/>
        </w:numPr>
        <w:spacing w:after="120"/>
        <w:ind w:firstLineChars="0"/>
        <w:rPr>
          <w:rFonts w:ascii="Arial" w:eastAsiaTheme="minorEastAsia" w:hAnsi="Arial" w:cs="Arial"/>
          <w:sz w:val="20"/>
          <w:szCs w:val="20"/>
        </w:rPr>
      </w:pPr>
      <w:r w:rsidRPr="00B64047">
        <w:rPr>
          <w:rFonts w:ascii="Arial" w:eastAsiaTheme="minorEastAsia" w:hAnsi="Arial" w:cs="Arial" w:hint="eastAsia"/>
          <w:sz w:val="20"/>
          <w:szCs w:val="20"/>
        </w:rPr>
        <w:t>H</w:t>
      </w:r>
      <w:r w:rsidRPr="00B64047">
        <w:rPr>
          <w:rFonts w:ascii="Arial" w:eastAsiaTheme="minorEastAsia" w:hAnsi="Arial" w:cs="Arial"/>
          <w:sz w:val="20"/>
          <w:szCs w:val="20"/>
        </w:rPr>
        <w:t>ardly to support FDM among different UEs.</w:t>
      </w:r>
    </w:p>
    <w:p w14:paraId="54D48468" w14:textId="52AB1CCD" w:rsidR="006F6EE6" w:rsidRPr="00B64047" w:rsidRDefault="006F6EE6" w:rsidP="00054513">
      <w:pPr>
        <w:pStyle w:val="ListParagraph"/>
        <w:spacing w:after="120"/>
        <w:ind w:left="420" w:firstLineChars="0" w:firstLine="0"/>
        <w:jc w:val="both"/>
        <w:rPr>
          <w:rFonts w:ascii="Arial" w:eastAsiaTheme="minorEastAsia" w:hAnsi="Arial" w:cs="Arial"/>
          <w:sz w:val="20"/>
          <w:szCs w:val="20"/>
        </w:rPr>
      </w:pPr>
      <w:r w:rsidRPr="00B64047">
        <w:rPr>
          <w:rFonts w:ascii="Arial" w:eastAsiaTheme="minorEastAsia" w:hAnsi="Arial" w:cs="Arial"/>
          <w:sz w:val="20"/>
          <w:szCs w:val="20"/>
        </w:rPr>
        <w:t xml:space="preserve">Different UE may have different sensing results during channel access </w:t>
      </w:r>
      <w:r w:rsidR="009C3E83">
        <w:rPr>
          <w:rFonts w:ascii="Arial" w:eastAsiaTheme="minorEastAsia" w:hAnsi="Arial" w:cs="Arial"/>
          <w:sz w:val="20"/>
          <w:szCs w:val="20"/>
        </w:rPr>
        <w:t xml:space="preserve">procedure </w:t>
      </w:r>
      <w:r w:rsidRPr="00B64047">
        <w:rPr>
          <w:rFonts w:ascii="Arial" w:eastAsiaTheme="minorEastAsia" w:hAnsi="Arial" w:cs="Arial"/>
          <w:sz w:val="20"/>
          <w:szCs w:val="20"/>
        </w:rPr>
        <w:t xml:space="preserve">so that they will use different starting position to perform SL transmission. It is hardly for them to be </w:t>
      </w:r>
      <w:proofErr w:type="spellStart"/>
      <w:r w:rsidRPr="00B64047">
        <w:rPr>
          <w:rFonts w:ascii="Arial" w:eastAsiaTheme="minorEastAsia" w:hAnsi="Arial" w:cs="Arial"/>
          <w:sz w:val="20"/>
          <w:szCs w:val="20"/>
        </w:rPr>
        <w:t>FDMed</w:t>
      </w:r>
      <w:proofErr w:type="spellEnd"/>
      <w:r w:rsidRPr="00B64047">
        <w:rPr>
          <w:rFonts w:ascii="Arial" w:eastAsiaTheme="minorEastAsia" w:hAnsi="Arial" w:cs="Arial"/>
          <w:sz w:val="20"/>
          <w:szCs w:val="20"/>
        </w:rPr>
        <w:t xml:space="preserve"> since that will cause AGC issue at receiver side.</w:t>
      </w:r>
    </w:p>
    <w:p w14:paraId="29492EAB" w14:textId="13C61241" w:rsidR="006F6EE6" w:rsidRPr="00B64047" w:rsidRDefault="006F6EE6" w:rsidP="009843DB">
      <w:pPr>
        <w:pStyle w:val="ListParagraph"/>
        <w:numPr>
          <w:ilvl w:val="0"/>
          <w:numId w:val="13"/>
        </w:numPr>
        <w:spacing w:after="120"/>
        <w:ind w:firstLineChars="0"/>
        <w:rPr>
          <w:rFonts w:ascii="Arial" w:eastAsiaTheme="minorEastAsia" w:hAnsi="Arial" w:cs="Arial"/>
          <w:sz w:val="20"/>
          <w:szCs w:val="20"/>
        </w:rPr>
      </w:pPr>
      <w:r w:rsidRPr="00B64047">
        <w:rPr>
          <w:rFonts w:ascii="Arial" w:eastAsiaTheme="minorEastAsia" w:hAnsi="Arial" w:cs="Arial"/>
          <w:sz w:val="20"/>
          <w:szCs w:val="20"/>
        </w:rPr>
        <w:t xml:space="preserve">Increase the complexity of </w:t>
      </w:r>
      <w:r w:rsidR="003A2CDB" w:rsidRPr="00B64047">
        <w:rPr>
          <w:rFonts w:ascii="Arial" w:eastAsiaTheme="minorEastAsia" w:hAnsi="Arial" w:cs="Arial"/>
          <w:sz w:val="20"/>
          <w:szCs w:val="20"/>
        </w:rPr>
        <w:t>UE</w:t>
      </w:r>
    </w:p>
    <w:p w14:paraId="30B71072" w14:textId="122296C0" w:rsidR="003A2CDB" w:rsidRPr="00B64047" w:rsidRDefault="009C3E83" w:rsidP="00054513">
      <w:pPr>
        <w:pStyle w:val="ListParagraph"/>
        <w:spacing w:after="120"/>
        <w:ind w:left="420" w:firstLineChars="0" w:firstLine="0"/>
        <w:jc w:val="both"/>
        <w:rPr>
          <w:rFonts w:ascii="Arial" w:eastAsiaTheme="minorEastAsia" w:hAnsi="Arial" w:cs="Arial"/>
          <w:sz w:val="20"/>
          <w:szCs w:val="20"/>
        </w:rPr>
      </w:pPr>
      <w:r>
        <w:rPr>
          <w:rFonts w:ascii="Arial" w:eastAsiaTheme="minorEastAsia" w:hAnsi="Arial" w:cs="Arial"/>
          <w:sz w:val="20"/>
          <w:szCs w:val="20"/>
        </w:rPr>
        <w:t>From the RX UE’s side, w</w:t>
      </w:r>
      <w:r w:rsidR="003A2CDB" w:rsidRPr="00B64047">
        <w:rPr>
          <w:rFonts w:ascii="Arial" w:eastAsiaTheme="minorEastAsia" w:hAnsi="Arial" w:cs="Arial"/>
          <w:sz w:val="20"/>
          <w:szCs w:val="20"/>
        </w:rPr>
        <w:t xml:space="preserve">hen the TX UE performs SL transmission is not known. RX UE needs to perform blind detection at any candidate starting positions. That will increase detection complexity at RX UE. </w:t>
      </w:r>
      <w:r>
        <w:rPr>
          <w:rFonts w:ascii="Arial" w:eastAsiaTheme="minorEastAsia" w:hAnsi="Arial" w:cs="Arial"/>
          <w:sz w:val="20"/>
          <w:szCs w:val="20"/>
        </w:rPr>
        <w:t>From</w:t>
      </w:r>
      <w:r w:rsidR="003A2CDB" w:rsidRPr="00B64047">
        <w:rPr>
          <w:rFonts w:ascii="Arial" w:eastAsiaTheme="minorEastAsia" w:hAnsi="Arial" w:cs="Arial"/>
          <w:sz w:val="20"/>
          <w:szCs w:val="20"/>
        </w:rPr>
        <w:t xml:space="preserve"> the TX UE</w:t>
      </w:r>
      <w:r>
        <w:rPr>
          <w:rFonts w:ascii="Arial" w:eastAsiaTheme="minorEastAsia" w:hAnsi="Arial" w:cs="Arial"/>
          <w:sz w:val="20"/>
          <w:szCs w:val="20"/>
        </w:rPr>
        <w:t>’s side</w:t>
      </w:r>
      <w:r w:rsidR="003A2CDB" w:rsidRPr="00B64047">
        <w:rPr>
          <w:rFonts w:ascii="Arial" w:eastAsiaTheme="minorEastAsia" w:hAnsi="Arial" w:cs="Arial"/>
          <w:sz w:val="20"/>
          <w:szCs w:val="20"/>
        </w:rPr>
        <w:t xml:space="preserve">, whether and when it will perform LBT successfully is not known. Then the TX UE should </w:t>
      </w:r>
      <w:r w:rsidR="00E86D5A" w:rsidRPr="00B64047">
        <w:rPr>
          <w:rFonts w:ascii="Arial" w:eastAsiaTheme="minorEastAsia" w:hAnsi="Arial" w:cs="Arial"/>
          <w:sz w:val="20"/>
          <w:szCs w:val="20"/>
        </w:rPr>
        <w:t xml:space="preserve">perform channel coding and rate matching for any candidate starting position. That will increase processing complexity and need more buffer at TX UE. </w:t>
      </w:r>
    </w:p>
    <w:p w14:paraId="34381E0C" w14:textId="19E0BC6D" w:rsidR="00E86D5A" w:rsidRPr="00B64047" w:rsidRDefault="00355EDC" w:rsidP="009843DB">
      <w:pPr>
        <w:pStyle w:val="ListParagraph"/>
        <w:numPr>
          <w:ilvl w:val="0"/>
          <w:numId w:val="13"/>
        </w:numPr>
        <w:spacing w:after="120"/>
        <w:ind w:firstLineChars="0"/>
        <w:rPr>
          <w:rFonts w:ascii="Arial" w:eastAsiaTheme="minorEastAsia" w:hAnsi="Arial" w:cs="Arial"/>
          <w:sz w:val="20"/>
          <w:szCs w:val="20"/>
        </w:rPr>
      </w:pPr>
      <w:r w:rsidRPr="00B64047">
        <w:rPr>
          <w:rFonts w:ascii="Arial" w:eastAsiaTheme="minorEastAsia" w:hAnsi="Arial" w:cs="Arial" w:hint="eastAsia"/>
          <w:sz w:val="20"/>
          <w:szCs w:val="20"/>
        </w:rPr>
        <w:t>T</w:t>
      </w:r>
      <w:r w:rsidRPr="00B64047">
        <w:rPr>
          <w:rFonts w:ascii="Arial" w:eastAsiaTheme="minorEastAsia" w:hAnsi="Arial" w:cs="Arial"/>
          <w:sz w:val="20"/>
          <w:szCs w:val="20"/>
        </w:rPr>
        <w:t xml:space="preserve">BS </w:t>
      </w:r>
      <w:r w:rsidR="00E70566" w:rsidRPr="00B64047">
        <w:rPr>
          <w:rFonts w:ascii="Arial" w:eastAsiaTheme="minorEastAsia" w:hAnsi="Arial" w:cs="Arial"/>
          <w:sz w:val="20"/>
          <w:szCs w:val="20"/>
        </w:rPr>
        <w:t>is different for multiple starting positions</w:t>
      </w:r>
    </w:p>
    <w:p w14:paraId="5DA9725E" w14:textId="423CE314" w:rsidR="00E70566" w:rsidRPr="00054513" w:rsidRDefault="00E70566" w:rsidP="00054513">
      <w:pPr>
        <w:pStyle w:val="ListParagraph"/>
        <w:spacing w:after="120"/>
        <w:ind w:left="420" w:firstLineChars="0" w:firstLine="0"/>
        <w:jc w:val="both"/>
        <w:rPr>
          <w:rFonts w:ascii="Arial" w:eastAsiaTheme="minorEastAsia" w:hAnsi="Arial" w:cs="Arial"/>
          <w:szCs w:val="20"/>
        </w:rPr>
      </w:pPr>
      <w:r w:rsidRPr="00B64047">
        <w:rPr>
          <w:rFonts w:ascii="Arial" w:eastAsiaTheme="minorEastAsia" w:hAnsi="Arial" w:cs="Arial" w:hint="eastAsia"/>
          <w:sz w:val="20"/>
          <w:szCs w:val="20"/>
        </w:rPr>
        <w:t>T</w:t>
      </w:r>
      <w:r w:rsidRPr="00B64047">
        <w:rPr>
          <w:rFonts w:ascii="Arial" w:eastAsiaTheme="minorEastAsia" w:hAnsi="Arial" w:cs="Arial"/>
          <w:sz w:val="20"/>
          <w:szCs w:val="20"/>
        </w:rPr>
        <w:t xml:space="preserve">he TBS is determined by available resource and MCS. If multiple staring position is supported, that will cause different available resources and corresponding different TBS for PSSCH transmission. The TX UE needs to perform multiple times of channel coding for different TBS. </w:t>
      </w:r>
    </w:p>
    <w:p w14:paraId="49E39EC5" w14:textId="4830CE10" w:rsidR="00192F3B" w:rsidRPr="00054513" w:rsidRDefault="00E70566" w:rsidP="00334BE5">
      <w:pPr>
        <w:spacing w:after="240"/>
        <w:jc w:val="both"/>
        <w:rPr>
          <w:rFonts w:ascii="Arial" w:eastAsiaTheme="minorEastAsia" w:hAnsi="Arial" w:cs="Arial"/>
          <w:b/>
          <w:bCs/>
          <w:i/>
          <w:szCs w:val="20"/>
          <w:lang w:eastAsia="zh-CN"/>
        </w:rPr>
      </w:pPr>
      <w:r w:rsidRPr="00054513">
        <w:rPr>
          <w:rFonts w:ascii="Arial" w:eastAsiaTheme="minorEastAsia" w:hAnsi="Arial" w:cs="Arial"/>
          <w:b/>
          <w:bCs/>
          <w:i/>
          <w:szCs w:val="20"/>
          <w:lang w:eastAsia="zh-CN"/>
        </w:rPr>
        <w:t>Observation</w:t>
      </w:r>
      <w:r w:rsidR="00E41759">
        <w:rPr>
          <w:rFonts w:ascii="Arial" w:eastAsiaTheme="minorEastAsia" w:hAnsi="Arial" w:cs="Arial"/>
          <w:b/>
          <w:bCs/>
          <w:i/>
          <w:szCs w:val="20"/>
          <w:lang w:eastAsia="zh-CN"/>
        </w:rPr>
        <w:t xml:space="preserve"> 7</w:t>
      </w:r>
      <w:r w:rsidRPr="00054513">
        <w:rPr>
          <w:rFonts w:ascii="Arial" w:eastAsiaTheme="minorEastAsia" w:hAnsi="Arial" w:cs="Arial"/>
          <w:b/>
          <w:bCs/>
          <w:i/>
          <w:szCs w:val="20"/>
          <w:lang w:eastAsia="zh-CN"/>
        </w:rPr>
        <w:t xml:space="preserve">: </w:t>
      </w:r>
      <w:r w:rsidR="00687108" w:rsidRPr="00054513">
        <w:rPr>
          <w:rFonts w:ascii="Arial" w:eastAsiaTheme="minorEastAsia" w:hAnsi="Arial" w:cs="Arial"/>
          <w:b/>
          <w:bCs/>
          <w:i/>
          <w:szCs w:val="20"/>
          <w:lang w:eastAsia="zh-CN"/>
        </w:rPr>
        <w:t>Introduce multiple starting position in SL-U will complex the system design,</w:t>
      </w:r>
    </w:p>
    <w:p w14:paraId="6DF18819" w14:textId="0C51147E" w:rsidR="00687108" w:rsidRPr="00054513" w:rsidRDefault="00687108" w:rsidP="00334BE5">
      <w:pPr>
        <w:spacing w:after="240"/>
        <w:jc w:val="both"/>
        <w:rPr>
          <w:rFonts w:ascii="Arial" w:eastAsiaTheme="minorEastAsia" w:hAnsi="Arial" w:cs="Arial"/>
          <w:b/>
          <w:bCs/>
          <w:i/>
          <w:szCs w:val="20"/>
          <w:lang w:eastAsia="zh-CN"/>
        </w:rPr>
      </w:pPr>
      <w:r w:rsidRPr="00054513">
        <w:rPr>
          <w:rFonts w:ascii="Arial" w:eastAsiaTheme="minorEastAsia" w:hAnsi="Arial" w:cs="Arial"/>
          <w:b/>
          <w:bCs/>
          <w:i/>
          <w:szCs w:val="20"/>
          <w:lang w:eastAsia="zh-CN"/>
        </w:rPr>
        <w:t>Proposal</w:t>
      </w:r>
      <w:r w:rsidR="00E41759">
        <w:rPr>
          <w:rFonts w:ascii="Arial" w:eastAsiaTheme="minorEastAsia" w:hAnsi="Arial" w:cs="Arial"/>
          <w:b/>
          <w:bCs/>
          <w:i/>
          <w:szCs w:val="20"/>
          <w:lang w:eastAsia="zh-CN"/>
        </w:rPr>
        <w:t xml:space="preserve"> </w:t>
      </w:r>
      <w:r w:rsidR="0085557C">
        <w:rPr>
          <w:rFonts w:ascii="Arial" w:eastAsiaTheme="minorEastAsia" w:hAnsi="Arial" w:cs="Arial"/>
          <w:b/>
          <w:bCs/>
          <w:i/>
          <w:szCs w:val="20"/>
          <w:lang w:eastAsia="zh-CN"/>
        </w:rPr>
        <w:t>20</w:t>
      </w:r>
      <w:r w:rsidRPr="00054513">
        <w:rPr>
          <w:rFonts w:ascii="Arial" w:eastAsiaTheme="minorEastAsia" w:hAnsi="Arial" w:cs="Arial"/>
          <w:b/>
          <w:bCs/>
          <w:i/>
          <w:szCs w:val="20"/>
          <w:lang w:eastAsia="zh-CN"/>
        </w:rPr>
        <w:t>: Multiple starting position is not supported in SL-U.</w:t>
      </w:r>
    </w:p>
    <w:p w14:paraId="5A99BC5D" w14:textId="3ADC05B9" w:rsidR="006157EC" w:rsidRPr="005243C3" w:rsidRDefault="006157EC" w:rsidP="005243C3">
      <w:pPr>
        <w:spacing w:after="120"/>
        <w:outlineLvl w:val="1"/>
        <w:rPr>
          <w:rFonts w:ascii="Arial" w:eastAsia="DengXian" w:hAnsi="Arial" w:cs="Arial"/>
          <w:b/>
          <w:sz w:val="24"/>
          <w:szCs w:val="20"/>
          <w:lang w:val="en-GB" w:eastAsia="zh-CN"/>
        </w:rPr>
      </w:pPr>
      <w:r w:rsidRPr="005243C3">
        <w:rPr>
          <w:rFonts w:ascii="Arial" w:eastAsia="DengXian" w:hAnsi="Arial" w:cs="Arial"/>
          <w:b/>
          <w:sz w:val="24"/>
          <w:szCs w:val="20"/>
          <w:lang w:val="en-GB" w:eastAsia="zh-CN"/>
        </w:rPr>
        <w:t>2.3 PHY procedures</w:t>
      </w:r>
    </w:p>
    <w:p w14:paraId="52E78BB5" w14:textId="4D2564F2" w:rsidR="007933D6"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2.3.1 </w:t>
      </w:r>
      <w:r w:rsidR="007933D6" w:rsidRPr="009843DB">
        <w:rPr>
          <w:rFonts w:ascii="Arial" w:hAnsi="Arial" w:cs="Arial"/>
          <w:b/>
          <w:sz w:val="24"/>
          <w:szCs w:val="20"/>
          <w:lang w:eastAsia="zh-CN"/>
        </w:rPr>
        <w:t>Effects of LBT failure</w:t>
      </w:r>
      <w:r w:rsidR="00BF05A5" w:rsidRPr="009843DB">
        <w:rPr>
          <w:rFonts w:ascii="Arial" w:hAnsi="Arial" w:cs="Arial"/>
          <w:b/>
          <w:sz w:val="24"/>
          <w:szCs w:val="20"/>
          <w:lang w:eastAsia="zh-CN"/>
        </w:rPr>
        <w:t xml:space="preserve"> </w:t>
      </w:r>
    </w:p>
    <w:p w14:paraId="21EEC399" w14:textId="5EF5ED36"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To avoid collision with other RAT operating on the same unlicensed spectrum, UE has to perform</w:t>
      </w:r>
      <w:r w:rsidR="004224D3">
        <w:rPr>
          <w:rFonts w:ascii="Arial" w:eastAsiaTheme="minorEastAsia" w:hAnsi="Arial" w:cs="Arial"/>
          <w:szCs w:val="20"/>
          <w:lang w:eastAsia="zh-CN"/>
        </w:rPr>
        <w:t xml:space="preserve"> a </w:t>
      </w:r>
      <w:r w:rsidRPr="00B64047">
        <w:rPr>
          <w:rFonts w:ascii="Arial" w:eastAsiaTheme="minorEastAsia" w:hAnsi="Arial" w:cs="Arial"/>
          <w:szCs w:val="20"/>
          <w:lang w:eastAsia="zh-CN"/>
        </w:rPr>
        <w:t xml:space="preserve">LBT </w:t>
      </w:r>
      <w:r w:rsidR="004224D3">
        <w:rPr>
          <w:rFonts w:ascii="Arial" w:eastAsiaTheme="minorEastAsia" w:hAnsi="Arial" w:cs="Arial"/>
          <w:szCs w:val="20"/>
          <w:lang w:eastAsia="zh-CN"/>
        </w:rPr>
        <w:t xml:space="preserve">procedure </w:t>
      </w:r>
      <w:r w:rsidRPr="00B64047">
        <w:rPr>
          <w:rFonts w:ascii="Arial" w:eastAsiaTheme="minorEastAsia" w:hAnsi="Arial" w:cs="Arial"/>
          <w:szCs w:val="20"/>
          <w:lang w:eastAsia="zh-CN"/>
        </w:rPr>
        <w:t xml:space="preserve">to ensure the channel is clear before </w:t>
      </w:r>
      <w:r w:rsidR="004224D3">
        <w:rPr>
          <w:rFonts w:ascii="Arial" w:eastAsiaTheme="minorEastAsia" w:hAnsi="Arial" w:cs="Arial"/>
          <w:szCs w:val="20"/>
          <w:lang w:eastAsia="zh-CN"/>
        </w:rPr>
        <w:t>any</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sidelink transmission</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 xml:space="preserve">In the event of </w:t>
      </w:r>
      <w:r w:rsidRPr="00B64047">
        <w:rPr>
          <w:rFonts w:ascii="Arial" w:eastAsiaTheme="minorEastAsia" w:hAnsi="Arial" w:cs="Arial"/>
          <w:szCs w:val="20"/>
          <w:lang w:eastAsia="zh-CN"/>
        </w:rPr>
        <w:t>LBT failure</w:t>
      </w:r>
      <w:r w:rsidR="004224D3">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4224D3">
        <w:rPr>
          <w:rFonts w:ascii="Arial" w:eastAsiaTheme="minorEastAsia" w:hAnsi="Arial" w:cs="Arial"/>
          <w:szCs w:val="20"/>
          <w:lang w:eastAsia="zh-CN"/>
        </w:rPr>
        <w:t>it will</w:t>
      </w:r>
      <w:r w:rsidR="004224D3"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cause </w:t>
      </w:r>
      <w:r w:rsidR="004224D3">
        <w:rPr>
          <w:rFonts w:ascii="Arial" w:eastAsiaTheme="minorEastAsia" w:hAnsi="Arial" w:cs="Arial"/>
          <w:szCs w:val="20"/>
          <w:lang w:eastAsia="zh-CN"/>
        </w:rPr>
        <w:t xml:space="preserve">the UE to drop the </w:t>
      </w:r>
      <w:r w:rsidRPr="00B64047">
        <w:rPr>
          <w:rFonts w:ascii="Arial" w:eastAsiaTheme="minorEastAsia" w:hAnsi="Arial" w:cs="Arial"/>
          <w:szCs w:val="20"/>
          <w:lang w:eastAsia="zh-CN"/>
        </w:rPr>
        <w:t xml:space="preserve">sidelink transmission in SL-U. </w:t>
      </w:r>
    </w:p>
    <w:p w14:paraId="5FD285FE" w14:textId="001EA603"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The dropping of PSCCH/PSSCH </w:t>
      </w:r>
      <w:r w:rsidR="00AE04BC">
        <w:rPr>
          <w:rFonts w:ascii="Arial" w:eastAsiaTheme="minorEastAsia" w:hAnsi="Arial" w:cs="Arial"/>
          <w:szCs w:val="20"/>
          <w:lang w:eastAsia="zh-CN"/>
        </w:rPr>
        <w:t>will</w:t>
      </w:r>
      <w:r w:rsidR="00AE04BC"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degrade the reliability </w:t>
      </w:r>
      <w:r w:rsidR="00AE04BC">
        <w:rPr>
          <w:rFonts w:ascii="Arial" w:eastAsiaTheme="minorEastAsia" w:hAnsi="Arial" w:cs="Arial"/>
          <w:szCs w:val="20"/>
          <w:lang w:eastAsia="zh-CN"/>
        </w:rPr>
        <w:t xml:space="preserve">and latency </w:t>
      </w:r>
      <w:r w:rsidRPr="00B64047">
        <w:rPr>
          <w:rFonts w:ascii="Arial" w:eastAsiaTheme="minorEastAsia" w:hAnsi="Arial" w:cs="Arial"/>
          <w:szCs w:val="20"/>
          <w:lang w:eastAsia="zh-CN"/>
        </w:rPr>
        <w:t xml:space="preserve">of sidelink </w:t>
      </w:r>
      <w:r w:rsidR="00AE04BC">
        <w:rPr>
          <w:rFonts w:ascii="Arial" w:eastAsiaTheme="minorEastAsia" w:hAnsi="Arial" w:cs="Arial"/>
          <w:szCs w:val="20"/>
          <w:lang w:eastAsia="zh-CN"/>
        </w:rPr>
        <w:t>transmission.</w:t>
      </w:r>
      <w:r w:rsidRPr="00B64047">
        <w:rPr>
          <w:rFonts w:ascii="Arial" w:eastAsiaTheme="minorEastAsia" w:hAnsi="Arial" w:cs="Arial"/>
          <w:szCs w:val="20"/>
          <w:lang w:eastAsia="zh-CN"/>
        </w:rPr>
        <w:t xml:space="preserve"> </w:t>
      </w:r>
      <w:r w:rsidR="00AE04BC">
        <w:rPr>
          <w:rFonts w:ascii="Arial" w:eastAsiaTheme="minorEastAsia" w:hAnsi="Arial" w:cs="Arial"/>
          <w:szCs w:val="20"/>
          <w:lang w:eastAsia="zh-CN"/>
        </w:rPr>
        <w:t>F</w:t>
      </w:r>
      <w:r w:rsidRPr="00B64047">
        <w:rPr>
          <w:rFonts w:ascii="Arial" w:eastAsiaTheme="minorEastAsia" w:hAnsi="Arial" w:cs="Arial"/>
          <w:szCs w:val="20"/>
          <w:lang w:eastAsia="zh-CN"/>
        </w:rPr>
        <w:t xml:space="preserve">urthermore, if </w:t>
      </w:r>
      <w:r w:rsidR="00AE04BC">
        <w:rPr>
          <w:rFonts w:ascii="Arial" w:eastAsiaTheme="minorEastAsia" w:hAnsi="Arial" w:cs="Arial"/>
          <w:szCs w:val="20"/>
          <w:lang w:eastAsia="zh-CN"/>
        </w:rPr>
        <w:t>UE</w:t>
      </w:r>
      <w:r w:rsidRPr="00B64047">
        <w:rPr>
          <w:rFonts w:ascii="Arial" w:eastAsiaTheme="minorEastAsia" w:hAnsi="Arial" w:cs="Arial"/>
          <w:szCs w:val="20"/>
          <w:lang w:eastAsia="zh-CN"/>
        </w:rPr>
        <w:t xml:space="preserve"> is </w:t>
      </w:r>
      <w:r w:rsidR="00AE04BC">
        <w:rPr>
          <w:rFonts w:ascii="Arial" w:eastAsiaTheme="minorEastAsia" w:hAnsi="Arial" w:cs="Arial"/>
          <w:szCs w:val="20"/>
          <w:lang w:eastAsia="zh-CN"/>
        </w:rPr>
        <w:t xml:space="preserve">operating </w:t>
      </w:r>
      <w:r w:rsidRPr="00B64047">
        <w:rPr>
          <w:rFonts w:ascii="Arial" w:eastAsiaTheme="minorEastAsia" w:hAnsi="Arial" w:cs="Arial"/>
          <w:szCs w:val="20"/>
          <w:lang w:eastAsia="zh-CN"/>
        </w:rPr>
        <w:t xml:space="preserve">in </w:t>
      </w:r>
      <w:r w:rsidR="00AE04BC">
        <w:rPr>
          <w:rFonts w:ascii="Arial" w:eastAsiaTheme="minorEastAsia" w:hAnsi="Arial" w:cs="Arial"/>
          <w:szCs w:val="20"/>
          <w:lang w:eastAsia="zh-CN"/>
        </w:rPr>
        <w:t>M</w:t>
      </w:r>
      <w:r w:rsidRPr="00B64047">
        <w:rPr>
          <w:rFonts w:ascii="Arial" w:eastAsiaTheme="minorEastAsia" w:hAnsi="Arial" w:cs="Arial"/>
          <w:szCs w:val="20"/>
          <w:lang w:eastAsia="zh-CN"/>
        </w:rPr>
        <w:t>ode 2 resource allocation, the dropping of PSCCH may also lead to more intra-RAT collision</w:t>
      </w:r>
      <w:r w:rsidR="00AE04BC">
        <w:rPr>
          <w:rFonts w:ascii="Arial" w:eastAsiaTheme="minorEastAsia" w:hAnsi="Arial" w:cs="Arial"/>
          <w:szCs w:val="20"/>
          <w:lang w:eastAsia="zh-CN"/>
        </w:rPr>
        <w:t xml:space="preserve"> due to re-selection of new resources</w:t>
      </w:r>
      <w:r w:rsidRPr="00B64047">
        <w:rPr>
          <w:rFonts w:ascii="Arial" w:eastAsiaTheme="minorEastAsia" w:hAnsi="Arial" w:cs="Arial"/>
          <w:szCs w:val="20"/>
          <w:lang w:eastAsia="zh-CN"/>
        </w:rPr>
        <w:t xml:space="preserve">. The reason is that mode 2 resource allocation mainly relies on resource reservation for (re-)transmissions of same TB or different TB, if resource reservation information carried in PSCCH is missing, other UE cannot preclude the resource and collision will happen in then end. More specifically, </w:t>
      </w:r>
      <w:r w:rsidRPr="00B64047">
        <w:rPr>
          <w:rFonts w:ascii="Arial" w:eastAsiaTheme="minorEastAsia" w:hAnsi="Arial" w:cs="Arial" w:hint="eastAsia"/>
          <w:szCs w:val="20"/>
          <w:lang w:eastAsia="zh-CN"/>
        </w:rPr>
        <w:t>in</w:t>
      </w:r>
      <w:r w:rsidRPr="00B64047">
        <w:rPr>
          <w:rFonts w:ascii="Arial" w:eastAsiaTheme="minorEastAsia" w:hAnsi="Arial" w:cs="Arial"/>
          <w:szCs w:val="20"/>
          <w:lang w:eastAsia="zh-CN"/>
        </w:rPr>
        <w:t xml:space="preserve"> </w:t>
      </w:r>
      <w:r w:rsidRPr="00B64047">
        <w:rPr>
          <w:rFonts w:ascii="Arial" w:eastAsiaTheme="minorEastAsia" w:hAnsi="Arial" w:cs="Arial" w:hint="eastAsia"/>
          <w:szCs w:val="20"/>
          <w:lang w:eastAsia="zh-CN"/>
        </w:rPr>
        <w:t>R</w:t>
      </w:r>
      <w:r w:rsidRPr="00B64047">
        <w:rPr>
          <w:rFonts w:ascii="Arial" w:eastAsiaTheme="minorEastAsia" w:hAnsi="Arial" w:cs="Arial"/>
          <w:szCs w:val="20"/>
          <w:lang w:eastAsia="zh-CN"/>
        </w:rPr>
        <w:t>-17 a PSCCH can reserve up to 2 resources for the retransmissions of the same TB and also corresponding resources in the next period for another TB, if the PSCCH is missing due to LBT failure, all the resource resources would be deemed usable by other UEs.</w:t>
      </w:r>
    </w:p>
    <w:p w14:paraId="2A6B5111" w14:textId="769E7FAA"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PSFCH dropping </w:t>
      </w:r>
      <w:r w:rsidR="00751864">
        <w:rPr>
          <w:rFonts w:ascii="Arial" w:eastAsiaTheme="minorEastAsia" w:hAnsi="Arial" w:cs="Arial"/>
          <w:szCs w:val="20"/>
          <w:lang w:eastAsia="zh-CN"/>
        </w:rPr>
        <w:t xml:space="preserve">due to LBT failure </w:t>
      </w:r>
      <w:r w:rsidRPr="00B64047">
        <w:rPr>
          <w:rFonts w:ascii="Arial" w:eastAsiaTheme="minorEastAsia" w:hAnsi="Arial" w:cs="Arial"/>
          <w:szCs w:val="20"/>
          <w:lang w:eastAsia="zh-CN"/>
        </w:rPr>
        <w:t xml:space="preserve">may cause unnecessary re-transmissions </w:t>
      </w:r>
      <w:r w:rsidR="00751864">
        <w:rPr>
          <w:rFonts w:ascii="Arial" w:eastAsiaTheme="minorEastAsia" w:hAnsi="Arial" w:cs="Arial"/>
          <w:szCs w:val="20"/>
          <w:lang w:eastAsia="zh-CN"/>
        </w:rPr>
        <w:t xml:space="preserve">of PSCCH/PSSCH from the data Tx-UE </w:t>
      </w:r>
      <w:r w:rsidRPr="00B64047">
        <w:rPr>
          <w:rFonts w:ascii="Arial" w:eastAsiaTheme="minorEastAsia" w:hAnsi="Arial" w:cs="Arial"/>
          <w:szCs w:val="20"/>
          <w:lang w:eastAsia="zh-CN"/>
        </w:rPr>
        <w:t>and bring down resource efficiency of the system</w:t>
      </w:r>
      <w:r w:rsidRPr="00B64047">
        <w:rPr>
          <w:rFonts w:ascii="Arial" w:eastAsiaTheme="minorEastAsia" w:hAnsi="Arial" w:cs="Arial" w:hint="eastAsia"/>
          <w:szCs w:val="20"/>
          <w:lang w:eastAsia="zh-CN"/>
        </w:rPr>
        <w:t>.</w:t>
      </w:r>
      <w:r w:rsidRPr="00B64047">
        <w:rPr>
          <w:rFonts w:ascii="Arial" w:eastAsiaTheme="minorEastAsia" w:hAnsi="Arial" w:cs="Arial"/>
          <w:szCs w:val="20"/>
          <w:lang w:eastAsia="zh-CN"/>
        </w:rPr>
        <w:t xml:space="preserve"> But as analyzed in our companion contribution [</w:t>
      </w:r>
      <w:r w:rsidR="00751864">
        <w:rPr>
          <w:rFonts w:ascii="Arial" w:eastAsiaTheme="minorEastAsia" w:hAnsi="Arial" w:cs="Arial"/>
          <w:szCs w:val="20"/>
          <w:lang w:eastAsia="zh-CN"/>
        </w:rPr>
        <w:t>4</w:t>
      </w:r>
      <w:r w:rsidRPr="00B64047">
        <w:rPr>
          <w:rFonts w:ascii="Arial" w:eastAsiaTheme="minorEastAsia" w:hAnsi="Arial" w:cs="Arial"/>
          <w:szCs w:val="20"/>
          <w:lang w:eastAsia="zh-CN"/>
        </w:rPr>
        <w:t xml:space="preserve">], PSFCH is possible to be transmitted as Short Control Signaling (SCSt) in most cases, that is PSFCH can be transmitted even though LBT is failure or LBT is not performed, thanks to the low coding rate (1/12), PSFCH may be decodable even there is collision with other RAT, this scheme can mitigate the impact of </w:t>
      </w:r>
      <w:r w:rsidRPr="00B64047">
        <w:rPr>
          <w:rFonts w:ascii="Arial" w:eastAsiaTheme="minorEastAsia" w:hAnsi="Arial" w:cs="Arial" w:hint="eastAsia"/>
          <w:szCs w:val="20"/>
          <w:lang w:eastAsia="zh-CN"/>
        </w:rPr>
        <w:t>LBT</w:t>
      </w:r>
      <w:r w:rsidRPr="00B64047">
        <w:rPr>
          <w:rFonts w:ascii="Arial" w:eastAsiaTheme="minorEastAsia" w:hAnsi="Arial" w:cs="Arial"/>
          <w:szCs w:val="20"/>
          <w:lang w:eastAsia="zh-CN"/>
        </w:rPr>
        <w:t xml:space="preserve"> failure</w:t>
      </w:r>
      <w:r w:rsidR="00751864" w:rsidRPr="00751864">
        <w:rPr>
          <w:rFonts w:ascii="Arial" w:eastAsiaTheme="minorEastAsia" w:hAnsi="Arial" w:cs="Arial"/>
          <w:szCs w:val="20"/>
          <w:lang w:eastAsia="zh-CN"/>
        </w:rPr>
        <w:t xml:space="preserve"> </w:t>
      </w:r>
      <w:r w:rsidR="00751864" w:rsidRPr="00B64047">
        <w:rPr>
          <w:rFonts w:ascii="Arial" w:eastAsiaTheme="minorEastAsia" w:hAnsi="Arial" w:cs="Arial"/>
          <w:szCs w:val="20"/>
          <w:lang w:eastAsia="zh-CN"/>
        </w:rPr>
        <w:t>to some extent</w:t>
      </w:r>
      <w:r w:rsidRPr="00B64047">
        <w:rPr>
          <w:rFonts w:ascii="Arial" w:eastAsiaTheme="minorEastAsia" w:hAnsi="Arial" w:cs="Arial" w:hint="eastAsia"/>
          <w:szCs w:val="20"/>
          <w:lang w:eastAsia="zh-CN"/>
        </w:rPr>
        <w:t>.</w:t>
      </w:r>
      <w:r w:rsidRPr="00B64047">
        <w:rPr>
          <w:rFonts w:ascii="Arial" w:eastAsiaTheme="minorEastAsia" w:hAnsi="Arial" w:cs="Arial"/>
          <w:szCs w:val="20"/>
          <w:lang w:eastAsia="zh-CN"/>
        </w:rPr>
        <w:t xml:space="preserve"> </w:t>
      </w:r>
      <w:r w:rsidR="00751864">
        <w:rPr>
          <w:rFonts w:ascii="Arial" w:eastAsiaTheme="minorEastAsia" w:hAnsi="Arial" w:cs="Arial"/>
          <w:szCs w:val="20"/>
          <w:lang w:eastAsia="zh-CN"/>
        </w:rPr>
        <w:t xml:space="preserve">Therefore, the decision to introduce additional PSFCH transmission occasion(s) and/or new PSFCH format to mitigate the effect of LBT failure should be firstly based on the design or choice of channel access scheme for PSFCH and secondly based on the performance gain from working on complicated </w:t>
      </w:r>
      <w:r w:rsidR="00383FE1">
        <w:rPr>
          <w:rFonts w:ascii="Arial" w:eastAsiaTheme="minorEastAsia" w:hAnsi="Arial" w:cs="Arial"/>
          <w:szCs w:val="20"/>
          <w:lang w:eastAsia="zh-CN"/>
        </w:rPr>
        <w:t>enhancements for PSFCH. It is foreseen the procedure for SL-HARQ feedback will need to be changed on both sidelink and uplink feedback, and new PHY design for the new PSFCH format and possible a new PUCCH format.</w:t>
      </w:r>
    </w:p>
    <w:p w14:paraId="7211D350" w14:textId="11980CE4" w:rsidR="00611D24" w:rsidRPr="00B64047" w:rsidRDefault="00611D24" w:rsidP="004224D3">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lastRenderedPageBreak/>
        <w:t>In NR sidelink</w:t>
      </w:r>
      <w:r w:rsidR="001F56B7">
        <w:rPr>
          <w:rFonts w:ascii="Arial" w:eastAsiaTheme="minorEastAsia" w:hAnsi="Arial" w:cs="Arial"/>
          <w:szCs w:val="20"/>
          <w:lang w:eastAsia="zh-CN"/>
        </w:rPr>
        <w:t>,</w:t>
      </w:r>
      <w:r w:rsidRPr="00B64047">
        <w:rPr>
          <w:rFonts w:ascii="Arial" w:eastAsiaTheme="minorEastAsia" w:hAnsi="Arial" w:cs="Arial"/>
          <w:szCs w:val="20"/>
          <w:lang w:eastAsia="zh-CN"/>
        </w:rPr>
        <w:t xml:space="preserve"> S-SSB is transmitted by multiple UEs in SFN manner</w:t>
      </w:r>
      <w:r w:rsidR="001F56B7">
        <w:rPr>
          <w:rFonts w:ascii="Arial" w:eastAsiaTheme="minorEastAsia" w:hAnsi="Arial" w:cs="Arial"/>
          <w:szCs w:val="20"/>
          <w:lang w:eastAsia="zh-CN"/>
        </w:rPr>
        <w:t>.</w:t>
      </w:r>
      <w:r w:rsidR="001F56B7"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S-SSB dropping at one UE due to LBT failure may degrade the overall power of the S-SSB. But </w:t>
      </w:r>
      <w:r w:rsidR="001F56B7">
        <w:rPr>
          <w:rFonts w:ascii="Arial" w:eastAsiaTheme="minorEastAsia" w:hAnsi="Arial" w:cs="Arial"/>
          <w:szCs w:val="20"/>
          <w:lang w:eastAsia="zh-CN"/>
        </w:rPr>
        <w:t>since the</w:t>
      </w:r>
      <w:r w:rsidR="001F56B7"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S-SSB </w:t>
      </w:r>
      <w:r w:rsidR="001F56B7">
        <w:rPr>
          <w:rFonts w:ascii="Arial" w:eastAsiaTheme="minorEastAsia" w:hAnsi="Arial" w:cs="Arial"/>
          <w:szCs w:val="20"/>
          <w:lang w:eastAsia="zh-CN"/>
        </w:rPr>
        <w:t>could</w:t>
      </w:r>
      <w:r w:rsidR="001F56B7"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 xml:space="preserve">also be transmitted as SCSt and </w:t>
      </w:r>
      <w:r w:rsidR="001F56B7">
        <w:rPr>
          <w:rFonts w:ascii="Arial" w:eastAsiaTheme="minorEastAsia" w:hAnsi="Arial" w:cs="Arial"/>
          <w:szCs w:val="20"/>
          <w:lang w:eastAsia="zh-CN"/>
        </w:rPr>
        <w:t>o</w:t>
      </w:r>
      <w:r w:rsidRPr="00B64047">
        <w:rPr>
          <w:rFonts w:ascii="Arial" w:eastAsiaTheme="minorEastAsia" w:hAnsi="Arial" w:cs="Arial"/>
          <w:szCs w:val="20"/>
          <w:lang w:eastAsia="zh-CN"/>
        </w:rPr>
        <w:t>the</w:t>
      </w:r>
      <w:r w:rsidR="001F56B7">
        <w:rPr>
          <w:rFonts w:ascii="Arial" w:eastAsiaTheme="minorEastAsia" w:hAnsi="Arial" w:cs="Arial"/>
          <w:szCs w:val="20"/>
          <w:lang w:eastAsia="zh-CN"/>
        </w:rPr>
        <w:t>rs</w:t>
      </w:r>
      <w:r w:rsidRPr="00B64047">
        <w:rPr>
          <w:rFonts w:ascii="Arial" w:eastAsiaTheme="minorEastAsia" w:hAnsi="Arial" w:cs="Arial"/>
          <w:szCs w:val="20"/>
          <w:lang w:eastAsia="zh-CN"/>
        </w:rPr>
        <w:t xml:space="preserve"> UEs </w:t>
      </w:r>
      <w:r w:rsidR="001F56B7">
        <w:rPr>
          <w:rFonts w:ascii="Arial" w:eastAsiaTheme="minorEastAsia" w:hAnsi="Arial" w:cs="Arial"/>
          <w:szCs w:val="20"/>
          <w:lang w:eastAsia="zh-CN"/>
        </w:rPr>
        <w:t xml:space="preserve">that gain </w:t>
      </w:r>
      <w:r w:rsidRPr="00B64047">
        <w:rPr>
          <w:rFonts w:ascii="Arial" w:eastAsiaTheme="minorEastAsia" w:hAnsi="Arial" w:cs="Arial"/>
          <w:szCs w:val="20"/>
          <w:lang w:eastAsia="zh-CN"/>
        </w:rPr>
        <w:t xml:space="preserve">access </w:t>
      </w:r>
      <w:r w:rsidR="001F56B7">
        <w:rPr>
          <w:rFonts w:ascii="Arial" w:eastAsiaTheme="minorEastAsia" w:hAnsi="Arial" w:cs="Arial"/>
          <w:szCs w:val="20"/>
          <w:lang w:eastAsia="zh-CN"/>
        </w:rPr>
        <w:t xml:space="preserve">to </w:t>
      </w:r>
      <w:r w:rsidRPr="00B64047">
        <w:rPr>
          <w:rFonts w:ascii="Arial" w:eastAsiaTheme="minorEastAsia" w:hAnsi="Arial" w:cs="Arial"/>
          <w:szCs w:val="20"/>
          <w:lang w:eastAsia="zh-CN"/>
        </w:rPr>
        <w:t xml:space="preserve">the </w:t>
      </w:r>
      <w:r w:rsidR="001F56B7">
        <w:rPr>
          <w:rFonts w:ascii="Arial" w:eastAsiaTheme="minorEastAsia" w:hAnsi="Arial" w:cs="Arial"/>
          <w:szCs w:val="20"/>
          <w:lang w:eastAsia="zh-CN"/>
        </w:rPr>
        <w:t xml:space="preserve">unlicensed </w:t>
      </w:r>
      <w:r w:rsidRPr="00B64047">
        <w:rPr>
          <w:rFonts w:ascii="Arial" w:eastAsiaTheme="minorEastAsia" w:hAnsi="Arial" w:cs="Arial"/>
          <w:szCs w:val="20"/>
          <w:lang w:eastAsia="zh-CN"/>
        </w:rPr>
        <w:t>channel successfully can still transmit the S-SSB, therefore</w:t>
      </w:r>
      <w:r w:rsidR="001F56B7">
        <w:rPr>
          <w:rFonts w:ascii="Arial" w:eastAsiaTheme="minorEastAsia" w:hAnsi="Arial" w:cs="Arial"/>
          <w:szCs w:val="20"/>
          <w:lang w:eastAsia="zh-CN"/>
        </w:rPr>
        <w:t>,</w:t>
      </w:r>
      <w:r w:rsidRPr="00B64047">
        <w:rPr>
          <w:rFonts w:ascii="Arial" w:eastAsiaTheme="minorEastAsia" w:hAnsi="Arial" w:cs="Arial"/>
          <w:szCs w:val="20"/>
          <w:lang w:eastAsia="zh-CN"/>
        </w:rPr>
        <w:t xml:space="preserve"> whether LBT failure for some particular UEs will impact synchronization of SL-U system should be further studied. </w:t>
      </w:r>
    </w:p>
    <w:p w14:paraId="77B207C2" w14:textId="6A600E74" w:rsidR="00ED1B77" w:rsidRPr="00C2409B" w:rsidRDefault="00611D24" w:rsidP="00C2409B">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Proposal </w:t>
      </w:r>
      <w:r w:rsidR="00870A25">
        <w:rPr>
          <w:rFonts w:ascii="Arial" w:eastAsia="PMingLiU" w:hAnsi="Arial" w:cs="Arial"/>
          <w:b/>
          <w:i/>
          <w:iCs/>
          <w:szCs w:val="20"/>
          <w:lang w:val="en-AU" w:eastAsia="zh-TW"/>
        </w:rPr>
        <w:t>21</w:t>
      </w:r>
      <w:r w:rsidRPr="00B64047">
        <w:rPr>
          <w:rFonts w:ascii="Arial" w:eastAsia="PMingLiU" w:hAnsi="Arial" w:cs="Arial"/>
          <w:b/>
          <w:i/>
          <w:iCs/>
          <w:szCs w:val="20"/>
          <w:lang w:val="en-AU" w:eastAsia="zh-TW"/>
        </w:rPr>
        <w:t>: Further study the impact of PSCCH/PSSCH/PSFCH and S-SSB dropping caused by LBT failure to SL-U system.</w:t>
      </w:r>
    </w:p>
    <w:p w14:paraId="529E02DA" w14:textId="3CA4858D" w:rsidR="0037719F"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 xml:space="preserve">2.3.2 </w:t>
      </w:r>
      <w:r w:rsidR="0037719F" w:rsidRPr="009843DB">
        <w:rPr>
          <w:rFonts w:ascii="Arial" w:hAnsi="Arial" w:cs="Arial"/>
          <w:b/>
          <w:sz w:val="24"/>
          <w:szCs w:val="20"/>
          <w:lang w:eastAsia="zh-CN"/>
        </w:rPr>
        <w:t xml:space="preserve">Congestion control </w:t>
      </w:r>
    </w:p>
    <w:p w14:paraId="12E03B97" w14:textId="749B7C2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Congestion control of radio transmission medium based on CBR and CR measurements to determine SL transmission parameters (such as Tx power, MCS selection, number of sub-channels, etc) was introduced since Rel-14 LTE-V2X and also in Rel-16/17 NR sidelink for advanced V2X services. The primary purpose of supporting congestion control in sidelink communication is to not overload V2X system resources by UE adjusting the amount of required radio resources and Tx power (hence the communication range) such that more users can be accommodated, for example in a heavy traffic environment in a peak hour traffic. This concept was </w:t>
      </w:r>
      <w:r w:rsidR="0097717C">
        <w:rPr>
          <w:rFonts w:ascii="Arial" w:eastAsia="PMingLiU" w:hAnsi="Arial" w:cs="Arial"/>
          <w:bCs/>
          <w:szCs w:val="20"/>
          <w:lang w:val="en-AU" w:eastAsia="zh-TW"/>
        </w:rPr>
        <w:t xml:space="preserve">originated </w:t>
      </w:r>
      <w:r w:rsidRPr="00B64047">
        <w:rPr>
          <w:rFonts w:ascii="Arial" w:eastAsia="PMingLiU" w:hAnsi="Arial" w:cs="Arial"/>
          <w:bCs/>
          <w:szCs w:val="20"/>
          <w:lang w:val="en-AU" w:eastAsia="zh-TW"/>
        </w:rPr>
        <w:t>/</w:t>
      </w:r>
      <w:r w:rsidR="0097717C">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taken from the IEEE DSRC system designed for V2X, recommended by ETSI regulation and subsequently adopted in LTE- and NR-V2X communication.</w:t>
      </w:r>
    </w:p>
    <w:p w14:paraId="3F5AD3E4" w14:textId="2836708A"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For our intended </w:t>
      </w:r>
      <w:r w:rsidR="0097717C">
        <w:rPr>
          <w:rFonts w:ascii="Arial" w:eastAsia="PMingLiU" w:hAnsi="Arial" w:cs="Arial"/>
          <w:bCs/>
          <w:szCs w:val="20"/>
          <w:lang w:val="en-AU" w:eastAsia="zh-TW"/>
        </w:rPr>
        <w:t>sidelink</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communication in the unlicensed spectrum, the main target use case is for commercial application such as smart home/office network, wearable connections, IoT devices and etc</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I</w:t>
      </w:r>
      <w:r w:rsidR="0097717C" w:rsidRPr="00B64047">
        <w:rPr>
          <w:rFonts w:ascii="Arial" w:eastAsia="PMingLiU" w:hAnsi="Arial" w:cs="Arial"/>
          <w:bCs/>
          <w:szCs w:val="20"/>
          <w:lang w:val="en-AU" w:eastAsia="zh-TW"/>
        </w:rPr>
        <w:t xml:space="preserve">t </w:t>
      </w:r>
      <w:r w:rsidRPr="00B64047">
        <w:rPr>
          <w:rFonts w:ascii="Arial" w:eastAsia="PMingLiU" w:hAnsi="Arial" w:cs="Arial"/>
          <w:bCs/>
          <w:szCs w:val="20"/>
          <w:lang w:val="en-AU" w:eastAsia="zh-TW"/>
        </w:rPr>
        <w:t>is not yet clear whether the congestion control feature is still required or good to have for SL-U operation, since the unlicensed channel could be also occupied by transmission of other RATs (e.g., Wi-Fi)</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Furthermore,</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it is also </w:t>
      </w:r>
      <w:r w:rsidR="0097717C">
        <w:rPr>
          <w:rFonts w:ascii="Arial" w:eastAsia="PMingLiU" w:hAnsi="Arial" w:cs="Arial"/>
          <w:bCs/>
          <w:szCs w:val="20"/>
          <w:lang w:val="en-AU" w:eastAsia="zh-TW"/>
        </w:rPr>
        <w:t>un</w:t>
      </w:r>
      <w:r w:rsidRPr="00B64047">
        <w:rPr>
          <w:rFonts w:ascii="Arial" w:eastAsia="PMingLiU" w:hAnsi="Arial" w:cs="Arial"/>
          <w:bCs/>
          <w:szCs w:val="20"/>
          <w:lang w:val="en-AU" w:eastAsia="zh-TW"/>
        </w:rPr>
        <w:t>clear if other RATs transmission supports congestion control</w:t>
      </w:r>
      <w:r w:rsidR="0097717C">
        <w:rPr>
          <w:rFonts w:ascii="Arial" w:eastAsia="PMingLiU" w:hAnsi="Arial" w:cs="Arial"/>
          <w:bCs/>
          <w:szCs w:val="20"/>
          <w:lang w:val="en-AU" w:eastAsia="zh-TW"/>
        </w:rPr>
        <w:t xml:space="preserve"> such that the unlicensed spectrum is shared in a fair manner</w:t>
      </w:r>
      <w:r w:rsidRPr="00B64047">
        <w:rPr>
          <w:rFonts w:ascii="Arial" w:eastAsia="PMingLiU" w:hAnsi="Arial" w:cs="Arial"/>
          <w:bCs/>
          <w:szCs w:val="20"/>
          <w:lang w:val="en-AU" w:eastAsia="zh-TW"/>
        </w:rPr>
        <w:t>. On the other hand, if SL-U system is deployed in a controlled environment without the presence of other RATs (e.g., smart warehouse/factory, private venues or others), the congestion control feature could still be useful.</w:t>
      </w:r>
    </w:p>
    <w:p w14:paraId="2E821573" w14:textId="3BAC4B1F" w:rsidR="0037719F" w:rsidRPr="00B64047" w:rsidRDefault="0037719F" w:rsidP="0037719F">
      <w:pPr>
        <w:spacing w:before="240"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sidelink transmission is present in the radio channel / resource pool in the ITS frequency band/carrier, and as such CBR calculation results are always a measure of how much resources that are occupied by sidelink transmission over a time interval based on RSSI measurement. If the same CBR definition is applied in SL-U, as shown </w:t>
      </w:r>
      <w:r w:rsidRPr="00D51258">
        <w:rPr>
          <w:rFonts w:ascii="Arial" w:eastAsia="PMingLiU" w:hAnsi="Arial" w:cs="Arial"/>
          <w:bCs/>
          <w:szCs w:val="20"/>
          <w:lang w:val="en-AU" w:eastAsia="zh-TW"/>
        </w:rPr>
        <w:t xml:space="preserve">in Fig. </w:t>
      </w:r>
      <w:r w:rsidR="002F324D" w:rsidRPr="00D51258">
        <w:rPr>
          <w:rFonts w:ascii="Arial" w:eastAsia="PMingLiU" w:hAnsi="Arial" w:cs="Arial"/>
          <w:bCs/>
          <w:szCs w:val="20"/>
          <w:lang w:val="en-AU" w:eastAsia="zh-TW"/>
        </w:rPr>
        <w:t>7</w:t>
      </w:r>
      <w:r w:rsidRPr="00D51258">
        <w:rPr>
          <w:rFonts w:ascii="Arial" w:eastAsia="PMingLiU" w:hAnsi="Arial" w:cs="Arial"/>
          <w:bCs/>
          <w:szCs w:val="20"/>
          <w:lang w:val="en-AU" w:eastAsia="zh-TW"/>
        </w:rPr>
        <w:t>, Wi</w:t>
      </w:r>
      <w:r w:rsidRPr="00B64047">
        <w:rPr>
          <w:rFonts w:ascii="Arial" w:eastAsia="PMingLiU" w:hAnsi="Arial" w:cs="Arial"/>
          <w:bCs/>
          <w:szCs w:val="20"/>
          <w:lang w:val="en-AU" w:eastAsia="zh-TW"/>
        </w:rPr>
        <w:t xml:space="preserve">-Fi signals </w:t>
      </w:r>
      <w:r w:rsidR="00371D47">
        <w:rPr>
          <w:rFonts w:ascii="Arial" w:eastAsia="PMingLiU" w:hAnsi="Arial" w:cs="Arial"/>
          <w:bCs/>
          <w:szCs w:val="20"/>
          <w:lang w:val="en-AU" w:eastAsia="zh-TW"/>
        </w:rPr>
        <w:t>and</w:t>
      </w:r>
      <w:r w:rsidR="00371D47"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channels (and other RATs as well) will be also included as part of the RSSI measurement. If </w:t>
      </w:r>
      <w:r w:rsidR="00371D47">
        <w:rPr>
          <w:rFonts w:ascii="Arial" w:eastAsia="PMingLiU" w:hAnsi="Arial" w:cs="Arial"/>
          <w:bCs/>
          <w:szCs w:val="20"/>
          <w:lang w:val="en-AU" w:eastAsia="zh-TW"/>
        </w:rPr>
        <w:t xml:space="preserve">the signal/channel transmission other than sidelink </w:t>
      </w:r>
      <w:r w:rsidRPr="00B64047">
        <w:rPr>
          <w:rFonts w:ascii="Arial" w:eastAsia="PMingLiU" w:hAnsi="Arial" w:cs="Arial"/>
          <w:bCs/>
          <w:szCs w:val="20"/>
          <w:lang w:val="en-AU" w:eastAsia="zh-TW"/>
        </w:rPr>
        <w:t xml:space="preserve">should not be included as part of the CBR measurement, then the current definition should be updated and a mechanism should be introduced to in order for sidelink UE to distinguish between sidelink and non-sidelink transmissions in the unlicensed channel. </w:t>
      </w:r>
    </w:p>
    <w:p w14:paraId="4F7DB112" w14:textId="77777777" w:rsidR="0037719F" w:rsidRPr="00B64047" w:rsidRDefault="0037719F" w:rsidP="0037719F">
      <w:pPr>
        <w:keepNext/>
        <w:spacing w:after="120"/>
        <w:jc w:val="center"/>
        <w:rPr>
          <w:szCs w:val="20"/>
        </w:rPr>
      </w:pPr>
      <w:r w:rsidRPr="00B64047">
        <w:rPr>
          <w:rFonts w:ascii="Arial" w:eastAsia="PMingLiU" w:hAnsi="Arial" w:cs="Arial"/>
          <w:bCs/>
          <w:noProof/>
          <w:szCs w:val="20"/>
          <w:lang w:eastAsia="zh-TW"/>
        </w:rPr>
        <w:drawing>
          <wp:inline distT="0" distB="0" distL="0" distR="0" wp14:anchorId="12780DAF" wp14:editId="22B1B663">
            <wp:extent cx="2200910" cy="19812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00910" cy="1981200"/>
                    </a:xfrm>
                    <a:prstGeom prst="rect">
                      <a:avLst/>
                    </a:prstGeom>
                    <a:noFill/>
                  </pic:spPr>
                </pic:pic>
              </a:graphicData>
            </a:graphic>
          </wp:inline>
        </w:drawing>
      </w:r>
    </w:p>
    <w:p w14:paraId="23FEE6A4" w14:textId="5BCAB149" w:rsidR="0037719F" w:rsidRPr="00B64047" w:rsidRDefault="0037719F" w:rsidP="0037719F">
      <w:pPr>
        <w:pStyle w:val="Caption"/>
        <w:jc w:val="center"/>
        <w:rPr>
          <w:rFonts w:ascii="Arial" w:eastAsia="PMingLiU" w:hAnsi="Arial" w:cs="Arial"/>
          <w:bCs/>
          <w:lang w:eastAsia="zh-TW"/>
        </w:rPr>
      </w:pPr>
      <w:r w:rsidRPr="00B64047">
        <w:rPr>
          <w:rFonts w:ascii="Arial" w:hAnsi="Arial" w:cs="Arial"/>
        </w:rPr>
        <w:t xml:space="preserve">Figure </w:t>
      </w:r>
      <w:r w:rsidR="006309E4">
        <w:rPr>
          <w:rFonts w:ascii="Arial" w:eastAsia="PMingLiU" w:hAnsi="Arial" w:cs="Arial"/>
          <w:lang w:eastAsia="zh-TW"/>
        </w:rPr>
        <w:t>7</w:t>
      </w:r>
    </w:p>
    <w:p w14:paraId="04E2F906" w14:textId="0A00333C" w:rsidR="0037719F" w:rsidRPr="00B64047" w:rsidRDefault="0037719F" w:rsidP="00C2409B">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sidR="00870A25">
        <w:rPr>
          <w:rFonts w:ascii="Arial" w:eastAsia="PMingLiU" w:hAnsi="Arial" w:cs="Arial"/>
          <w:b/>
          <w:i/>
          <w:iCs/>
          <w:szCs w:val="20"/>
          <w:lang w:val="en-AU" w:eastAsia="zh-TW"/>
        </w:rPr>
        <w:t>8</w:t>
      </w:r>
      <w:r w:rsidRPr="00B64047">
        <w:rPr>
          <w:rFonts w:ascii="Arial" w:eastAsia="PMingLiU" w:hAnsi="Arial" w:cs="Arial"/>
          <w:b/>
          <w:i/>
          <w:iCs/>
          <w:szCs w:val="20"/>
          <w:lang w:val="en-AU" w:eastAsia="zh-TW"/>
        </w:rPr>
        <w:t xml:space="preserve">: If the same existing CBR definition is applied in SL-U, Wi-Fi signals </w:t>
      </w:r>
      <w:r w:rsidR="00371D47">
        <w:rPr>
          <w:rFonts w:ascii="Arial" w:eastAsia="PMingLiU" w:hAnsi="Arial" w:cs="Arial"/>
          <w:b/>
          <w:i/>
          <w:iCs/>
          <w:szCs w:val="20"/>
          <w:lang w:val="en-AU" w:eastAsia="zh-TW"/>
        </w:rPr>
        <w:t>and</w:t>
      </w:r>
      <w:r w:rsidR="00371D47" w:rsidRPr="00B64047">
        <w:rPr>
          <w:rFonts w:ascii="Arial" w:eastAsia="PMingLiU" w:hAnsi="Arial" w:cs="Arial"/>
          <w:b/>
          <w:i/>
          <w:iCs/>
          <w:szCs w:val="20"/>
          <w:lang w:val="en-AU" w:eastAsia="zh-TW"/>
        </w:rPr>
        <w:t xml:space="preserve"> </w:t>
      </w:r>
      <w:r w:rsidRPr="00B64047">
        <w:rPr>
          <w:rFonts w:ascii="Arial" w:eastAsia="PMingLiU" w:hAnsi="Arial" w:cs="Arial"/>
          <w:b/>
          <w:i/>
          <w:iCs/>
          <w:szCs w:val="20"/>
          <w:lang w:val="en-AU" w:eastAsia="zh-TW"/>
        </w:rPr>
        <w:t>channels (and other RATs as well) will be also included as part of the RSSI measurement. If other RAT’s transmissions should not be included as part of the CBR measurement, then the current definition should be updated and a mechanism should be introduced to in order for sidelink UE to distinguish between sidelink and non-sidelink transmissions in the unlicensed channel.</w:t>
      </w:r>
    </w:p>
    <w:p w14:paraId="3AC395F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18ADC170" w14:textId="667F0AA7" w:rsidR="001A1969" w:rsidRPr="00B64047" w:rsidRDefault="001A058B" w:rsidP="001A1969">
      <w:pPr>
        <w:spacing w:after="120"/>
        <w:rPr>
          <w:rFonts w:ascii="Arial" w:eastAsiaTheme="minorEastAsia" w:hAnsi="Arial" w:cs="Arial"/>
          <w:bCs/>
          <w:szCs w:val="20"/>
          <w:lang w:eastAsia="zh-CN"/>
        </w:rPr>
      </w:pPr>
      <w:r w:rsidRPr="00B64047">
        <w:rPr>
          <w:rFonts w:ascii="Arial" w:eastAsiaTheme="minorEastAsia" w:hAnsi="Arial" w:cs="Arial"/>
          <w:bCs/>
          <w:szCs w:val="20"/>
          <w:lang w:eastAsia="zh-CN"/>
        </w:rPr>
        <w:t>P</w:t>
      </w:r>
      <w:r w:rsidR="00F761EE" w:rsidRPr="00B64047">
        <w:rPr>
          <w:rFonts w:ascii="Arial" w:eastAsiaTheme="minorEastAsia" w:hAnsi="Arial" w:cs="Arial"/>
          <w:bCs/>
          <w:szCs w:val="20"/>
          <w:lang w:eastAsia="zh-CN"/>
        </w:rPr>
        <w:t>hysical layer design of SL-U was discussed in this paper. The following observations and proposals are given to summarize our view.</w:t>
      </w:r>
    </w:p>
    <w:p w14:paraId="6D2F1D59" w14:textId="31A67CB1" w:rsidR="00505FEE" w:rsidRDefault="00E75ED6" w:rsidP="00C2409B">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lastRenderedPageBreak/>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supported that one SL resource pool includes partial IRBs of one RB set. It can also be considered on how to map the IRBs of one RB set to different SL resource pools.</w:t>
      </w:r>
    </w:p>
    <w:p w14:paraId="22F1D22B" w14:textId="77777777" w:rsidR="00E75ED6" w:rsidRDefault="00E75ED6" w:rsidP="00C2409B">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2</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Rel-16/Rel-17 NR SL S-SSB slots and new S-SSB slots (if supported) are excluded from SL resource pool.</w:t>
      </w:r>
    </w:p>
    <w:p w14:paraId="040A1EE7" w14:textId="77777777" w:rsidR="00E75ED6" w:rsidRDefault="00E75ED6" w:rsidP="00C2409B">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3</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FDM’ed</w:t>
      </w:r>
      <w:proofErr w:type="spellEnd"/>
      <w:r>
        <w:rPr>
          <w:rFonts w:ascii="Arial" w:eastAsiaTheme="minorEastAsia" w:hAnsi="Arial" w:cs="Arial"/>
          <w:b/>
          <w:bCs/>
          <w:i/>
          <w:szCs w:val="20"/>
          <w:lang w:eastAsia="zh-CN"/>
        </w:rPr>
        <w:t xml:space="preserve"> RP are supported.</w:t>
      </w:r>
    </w:p>
    <w:p w14:paraId="3E04E513" w14:textId="0DA4BD98" w:rsidR="00E75ED6" w:rsidRPr="00E75ED6" w:rsidRDefault="00E75ED6" w:rsidP="00C2409B">
      <w:pPr>
        <w:spacing w:after="240"/>
        <w:jc w:val="both"/>
        <w:rPr>
          <w:rFonts w:ascii="Arial" w:eastAsiaTheme="minorEastAsia" w:hAnsi="Arial" w:cs="Arial"/>
          <w:b/>
          <w:bCs/>
          <w:i/>
          <w:szCs w:val="20"/>
          <w:lang w:eastAsia="zh-CN"/>
        </w:rPr>
      </w:pPr>
      <w:r w:rsidRPr="003B2E80">
        <w:rPr>
          <w:rFonts w:ascii="Arial" w:eastAsiaTheme="minorEastAsia" w:hAnsi="Arial" w:cs="Arial"/>
          <w:b/>
          <w:i/>
          <w:szCs w:val="20"/>
          <w:lang w:eastAsia="zh-CN"/>
        </w:rPr>
        <w:t>Observation</w:t>
      </w:r>
      <w:r>
        <w:rPr>
          <w:rFonts w:ascii="Arial" w:eastAsiaTheme="minorEastAsia" w:hAnsi="Arial" w:cs="Arial"/>
          <w:b/>
          <w:i/>
          <w:szCs w:val="20"/>
          <w:lang w:eastAsia="zh-CN"/>
        </w:rPr>
        <w:t xml:space="preserve"> 1</w:t>
      </w:r>
      <w:r w:rsidRPr="003B2E80">
        <w:rPr>
          <w:rFonts w:ascii="Arial" w:eastAsiaTheme="minorEastAsia" w:hAnsi="Arial" w:cs="Arial"/>
          <w:b/>
          <w:i/>
          <w:szCs w:val="20"/>
          <w:lang w:eastAsia="zh-CN"/>
        </w:rPr>
        <w:t xml:space="preserve">: </w:t>
      </w:r>
      <w:r>
        <w:rPr>
          <w:rFonts w:ascii="Arial" w:eastAsiaTheme="minorEastAsia" w:hAnsi="Arial" w:cs="Arial"/>
          <w:b/>
          <w:i/>
          <w:szCs w:val="20"/>
          <w:lang w:eastAsia="zh-CN"/>
        </w:rPr>
        <w:t>T</w:t>
      </w:r>
      <w:r w:rsidRPr="003B2E80">
        <w:rPr>
          <w:rFonts w:ascii="Arial" w:eastAsiaTheme="minorEastAsia" w:hAnsi="Arial" w:cs="Arial"/>
          <w:b/>
          <w:i/>
          <w:szCs w:val="20"/>
          <w:lang w:eastAsia="zh-CN"/>
        </w:rPr>
        <w:t>he resource allocation granularity of NR-U is one interlace within one RB set.</w:t>
      </w:r>
    </w:p>
    <w:p w14:paraId="58023967" w14:textId="35EA8554" w:rsidR="00E75ED6" w:rsidRPr="003B2E80" w:rsidRDefault="00E75ED6" w:rsidP="00E75ED6">
      <w:pPr>
        <w:spacing w:after="60"/>
        <w:jc w:val="both"/>
        <w:rPr>
          <w:rFonts w:ascii="Arial" w:eastAsiaTheme="minorEastAsia" w:hAnsi="Arial" w:cs="Arial"/>
          <w:b/>
          <w:i/>
          <w:szCs w:val="20"/>
          <w:lang w:eastAsia="zh-CN"/>
        </w:rPr>
      </w:pPr>
      <w:r w:rsidRPr="003B2E80">
        <w:rPr>
          <w:rFonts w:ascii="Arial" w:eastAsiaTheme="minorEastAsia" w:hAnsi="Arial" w:cs="Arial" w:hint="eastAsia"/>
          <w:b/>
          <w:i/>
          <w:szCs w:val="20"/>
          <w:lang w:eastAsia="zh-CN"/>
        </w:rPr>
        <w:t>P</w:t>
      </w:r>
      <w:r w:rsidRPr="003B2E80">
        <w:rPr>
          <w:rFonts w:ascii="Arial" w:eastAsiaTheme="minorEastAsia" w:hAnsi="Arial" w:cs="Arial"/>
          <w:b/>
          <w:i/>
          <w:szCs w:val="20"/>
          <w:lang w:eastAsia="zh-CN"/>
        </w:rPr>
        <w:t>roposal</w:t>
      </w:r>
      <w:r>
        <w:rPr>
          <w:rFonts w:ascii="Arial" w:eastAsiaTheme="minorEastAsia" w:hAnsi="Arial" w:cs="Arial"/>
          <w:b/>
          <w:i/>
          <w:szCs w:val="20"/>
          <w:lang w:eastAsia="zh-CN"/>
        </w:rPr>
        <w:t xml:space="preserve"> 4</w:t>
      </w:r>
      <w:r w:rsidRPr="003B2E80">
        <w:rPr>
          <w:rFonts w:ascii="Arial" w:eastAsiaTheme="minorEastAsia" w:hAnsi="Arial" w:cs="Arial"/>
          <w:b/>
          <w:i/>
          <w:szCs w:val="20"/>
          <w:lang w:eastAsia="zh-CN"/>
        </w:rPr>
        <w:t>:</w:t>
      </w:r>
    </w:p>
    <w:p w14:paraId="6860FEC8" w14:textId="77777777" w:rsidR="00E75ED6" w:rsidRPr="003B2E80" w:rsidRDefault="00E75ED6" w:rsidP="00E75ED6">
      <w:pPr>
        <w:pStyle w:val="ListParagraph"/>
        <w:numPr>
          <w:ilvl w:val="1"/>
          <w:numId w:val="39"/>
        </w:numPr>
        <w:spacing w:after="60"/>
        <w:ind w:left="709" w:firstLineChars="0"/>
        <w:jc w:val="both"/>
        <w:rPr>
          <w:rFonts w:ascii="Arial" w:eastAsiaTheme="minorEastAsia" w:hAnsi="Arial" w:cs="Arial"/>
          <w:b/>
          <w:i/>
          <w:sz w:val="20"/>
          <w:szCs w:val="20"/>
        </w:rPr>
      </w:pPr>
      <w:r w:rsidRPr="003B2E80">
        <w:rPr>
          <w:rFonts w:ascii="Arial" w:eastAsiaTheme="minorEastAsia" w:hAnsi="Arial" w:cs="Arial"/>
          <w:b/>
          <w:i/>
          <w:sz w:val="20"/>
          <w:szCs w:val="20"/>
        </w:rPr>
        <w:t>The resource allocation granularity of SL-U is one interlace within one RB set</w:t>
      </w:r>
      <w:r>
        <w:rPr>
          <w:rFonts w:ascii="Arial" w:eastAsiaTheme="minorEastAsia" w:hAnsi="Arial" w:cs="Arial"/>
          <w:b/>
          <w:i/>
          <w:sz w:val="20"/>
          <w:szCs w:val="20"/>
        </w:rPr>
        <w:t xml:space="preserve"> which is same as NR-U</w:t>
      </w:r>
    </w:p>
    <w:p w14:paraId="6C1B1ABE" w14:textId="77777777" w:rsidR="00E75ED6" w:rsidRDefault="00E75ED6" w:rsidP="00C2409B">
      <w:pPr>
        <w:pStyle w:val="ListParagraph"/>
        <w:numPr>
          <w:ilvl w:val="1"/>
          <w:numId w:val="39"/>
        </w:numPr>
        <w:spacing w:after="240"/>
        <w:ind w:left="709" w:firstLineChars="0"/>
        <w:jc w:val="both"/>
        <w:rPr>
          <w:rFonts w:ascii="Arial" w:eastAsiaTheme="minorEastAsia" w:hAnsi="Arial" w:cs="Arial"/>
          <w:b/>
          <w:i/>
          <w:sz w:val="20"/>
          <w:szCs w:val="20"/>
        </w:rPr>
      </w:pPr>
      <w:r w:rsidRPr="003B2E80">
        <w:rPr>
          <w:rFonts w:ascii="Arial" w:eastAsiaTheme="minorEastAsia" w:hAnsi="Arial" w:cs="Arial"/>
          <w:b/>
          <w:i/>
          <w:sz w:val="20"/>
          <w:szCs w:val="20"/>
        </w:rPr>
        <w:t xml:space="preserve">The minimal size of </w:t>
      </w:r>
      <w:r>
        <w:rPr>
          <w:rFonts w:ascii="Arial" w:eastAsiaTheme="minorEastAsia" w:hAnsi="Arial" w:cs="Arial"/>
          <w:b/>
          <w:i/>
          <w:sz w:val="20"/>
          <w:szCs w:val="20"/>
        </w:rPr>
        <w:t xml:space="preserve">a </w:t>
      </w:r>
      <w:r w:rsidRPr="003B2E80">
        <w:rPr>
          <w:rFonts w:ascii="Arial" w:eastAsiaTheme="minorEastAsia" w:hAnsi="Arial" w:cs="Arial"/>
          <w:b/>
          <w:i/>
          <w:sz w:val="20"/>
          <w:szCs w:val="20"/>
        </w:rPr>
        <w:t>sub-channel corresponds to one interlace within one RB set.</w:t>
      </w:r>
    </w:p>
    <w:p w14:paraId="519D3AA5" w14:textId="77777777" w:rsidR="00E75ED6" w:rsidRPr="00E75ED6" w:rsidRDefault="00E75ED6" w:rsidP="00E75ED6">
      <w:pPr>
        <w:spacing w:after="240"/>
        <w:rPr>
          <w:rFonts w:ascii="Arial" w:eastAsiaTheme="minorEastAsia" w:hAnsi="Arial" w:cs="Arial"/>
          <w:b/>
          <w:bCs/>
          <w:i/>
          <w:szCs w:val="20"/>
        </w:rPr>
      </w:pPr>
      <w:r w:rsidRPr="00E75ED6">
        <w:rPr>
          <w:rFonts w:ascii="Arial" w:eastAsiaTheme="minorEastAsia" w:hAnsi="Arial" w:cs="Arial" w:hint="eastAsia"/>
          <w:b/>
          <w:bCs/>
          <w:i/>
          <w:szCs w:val="20"/>
        </w:rPr>
        <w:t>O</w:t>
      </w:r>
      <w:r w:rsidRPr="00E75ED6">
        <w:rPr>
          <w:rFonts w:ascii="Arial" w:eastAsiaTheme="minorEastAsia" w:hAnsi="Arial" w:cs="Arial"/>
          <w:b/>
          <w:bCs/>
          <w:i/>
          <w:szCs w:val="20"/>
        </w:rPr>
        <w:t xml:space="preserve">bservation 2: </w:t>
      </w:r>
      <w:r w:rsidRPr="00E75ED6">
        <w:rPr>
          <w:rFonts w:ascii="Arial" w:eastAsiaTheme="minorEastAsia" w:hAnsi="Arial" w:cs="Arial" w:hint="eastAsia"/>
          <w:b/>
          <w:bCs/>
          <w:i/>
          <w:szCs w:val="20"/>
        </w:rPr>
        <w:t>I</w:t>
      </w:r>
      <w:r w:rsidRPr="00E75ED6">
        <w:rPr>
          <w:rFonts w:ascii="Arial" w:eastAsiaTheme="minorEastAsia" w:hAnsi="Arial" w:cs="Arial"/>
          <w:b/>
          <w:bCs/>
          <w:i/>
          <w:szCs w:val="20"/>
        </w:rPr>
        <w:t>f one sub-channel corresponds to one IRB, the available PRBs for PSCCH in SL-U is less than NR SL and will result in higher coding rate.</w:t>
      </w:r>
    </w:p>
    <w:p w14:paraId="17DFBB70" w14:textId="77777777" w:rsidR="00E75ED6" w:rsidRPr="00E75ED6" w:rsidRDefault="00E75ED6" w:rsidP="00E75ED6">
      <w:pPr>
        <w:spacing w:after="240"/>
        <w:rPr>
          <w:rFonts w:ascii="Arial" w:eastAsiaTheme="minorEastAsia" w:hAnsi="Arial" w:cs="Arial"/>
          <w:b/>
          <w:bCs/>
          <w:i/>
          <w:szCs w:val="20"/>
        </w:rPr>
      </w:pPr>
      <w:r w:rsidRPr="00E75ED6">
        <w:rPr>
          <w:rFonts w:ascii="Arial" w:eastAsiaTheme="minorEastAsia" w:hAnsi="Arial" w:cs="Arial" w:hint="eastAsia"/>
          <w:b/>
          <w:bCs/>
          <w:i/>
          <w:szCs w:val="20"/>
        </w:rPr>
        <w:t>P</w:t>
      </w:r>
      <w:r w:rsidRPr="00E75ED6">
        <w:rPr>
          <w:rFonts w:ascii="Arial" w:eastAsiaTheme="minorEastAsia" w:hAnsi="Arial" w:cs="Arial"/>
          <w:b/>
          <w:bCs/>
          <w:i/>
          <w:szCs w:val="20"/>
        </w:rPr>
        <w:t>roposal 5: 1 sub-channel equals K interlace and K is (pre-)configurable should be supported.</w:t>
      </w:r>
    </w:p>
    <w:p w14:paraId="7D2675F3" w14:textId="77777777" w:rsidR="00E75ED6" w:rsidRPr="00E75ED6" w:rsidRDefault="00E75ED6" w:rsidP="00E75ED6">
      <w:pPr>
        <w:spacing w:after="120"/>
        <w:rPr>
          <w:rFonts w:ascii="Arial" w:eastAsiaTheme="minorEastAsia" w:hAnsi="Arial" w:cs="Arial"/>
          <w:b/>
          <w:bCs/>
          <w:i/>
          <w:szCs w:val="20"/>
        </w:rPr>
      </w:pPr>
      <w:r w:rsidRPr="00E75ED6">
        <w:rPr>
          <w:rFonts w:ascii="Arial" w:eastAsiaTheme="minorEastAsia" w:hAnsi="Arial" w:cs="Arial"/>
          <w:b/>
          <w:bCs/>
          <w:i/>
          <w:szCs w:val="20"/>
        </w:rPr>
        <w:t xml:space="preserve">Proposal 6: </w:t>
      </w:r>
      <w:r w:rsidRPr="00E75ED6">
        <w:rPr>
          <w:rFonts w:ascii="Arial" w:eastAsiaTheme="minorEastAsia" w:hAnsi="Arial" w:cs="Arial" w:hint="eastAsia"/>
          <w:b/>
          <w:bCs/>
          <w:i/>
          <w:szCs w:val="20"/>
        </w:rPr>
        <w:t>More</w:t>
      </w:r>
      <w:r w:rsidRPr="00E75ED6">
        <w:rPr>
          <w:rFonts w:ascii="Arial" w:eastAsiaTheme="minorEastAsia" w:hAnsi="Arial" w:cs="Arial"/>
          <w:b/>
          <w:bCs/>
          <w:i/>
          <w:szCs w:val="20"/>
        </w:rPr>
        <w:t xml:space="preserve"> than 3 OFDM symbols configured for PSCCH transmission can be considered for SL-U.</w:t>
      </w:r>
    </w:p>
    <w:p w14:paraId="3FB32C7A" w14:textId="77777777" w:rsidR="00E75ED6" w:rsidRPr="004B3FD2" w:rsidRDefault="00E75ED6" w:rsidP="00C2409B">
      <w:pPr>
        <w:spacing w:after="240"/>
        <w:jc w:val="both"/>
        <w:rPr>
          <w:rFonts w:ascii="Arial" w:eastAsiaTheme="minorEastAsia" w:hAnsi="Arial" w:cs="Arial"/>
          <w:b/>
          <w:i/>
          <w:szCs w:val="20"/>
          <w:lang w:eastAsia="zh-CN"/>
        </w:rPr>
      </w:pPr>
      <w:r w:rsidRPr="004B3FD2">
        <w:rPr>
          <w:rFonts w:ascii="Arial" w:eastAsiaTheme="minorEastAsia" w:hAnsi="Arial" w:cs="Arial"/>
          <w:b/>
          <w:i/>
          <w:szCs w:val="20"/>
          <w:lang w:eastAsia="zh-CN"/>
        </w:rPr>
        <w:t xml:space="preserve">Proposal </w:t>
      </w:r>
      <w:r>
        <w:rPr>
          <w:rFonts w:ascii="Arial" w:eastAsiaTheme="minorEastAsia" w:hAnsi="Arial" w:cs="Arial"/>
          <w:b/>
          <w:i/>
          <w:szCs w:val="20"/>
          <w:lang w:eastAsia="zh-CN"/>
        </w:rPr>
        <w:t>7</w:t>
      </w:r>
      <w:r w:rsidRPr="004B3FD2">
        <w:rPr>
          <w:rFonts w:ascii="Arial" w:eastAsiaTheme="minorEastAsia" w:hAnsi="Arial" w:cs="Arial"/>
          <w:b/>
          <w:i/>
          <w:szCs w:val="20"/>
          <w:lang w:eastAsia="zh-CN"/>
        </w:rPr>
        <w:t>: Sub-channel index can be determined by RB set index and interlace index within the associated RB set.</w:t>
      </w:r>
    </w:p>
    <w:p w14:paraId="3437AAD6" w14:textId="77777777" w:rsidR="00E75ED6" w:rsidRPr="00CF3582" w:rsidRDefault="00E75ED6" w:rsidP="00E75ED6">
      <w:pPr>
        <w:spacing w:after="60"/>
        <w:jc w:val="both"/>
        <w:rPr>
          <w:rFonts w:ascii="Arial" w:eastAsiaTheme="minorEastAsia" w:hAnsi="Arial" w:cs="Arial"/>
          <w:b/>
          <w:i/>
          <w:szCs w:val="20"/>
          <w:lang w:eastAsia="zh-CN"/>
        </w:rPr>
      </w:pPr>
      <w:r w:rsidRPr="00CF3582">
        <w:rPr>
          <w:rFonts w:ascii="Arial" w:eastAsiaTheme="minorEastAsia" w:hAnsi="Arial" w:cs="Arial" w:hint="eastAsia"/>
          <w:b/>
          <w:i/>
          <w:szCs w:val="20"/>
          <w:lang w:eastAsia="zh-CN"/>
        </w:rPr>
        <w:t>P</w:t>
      </w:r>
      <w:r w:rsidRPr="00CF3582">
        <w:rPr>
          <w:rFonts w:ascii="Arial" w:eastAsiaTheme="minorEastAsia" w:hAnsi="Arial" w:cs="Arial"/>
          <w:b/>
          <w:i/>
          <w:szCs w:val="20"/>
          <w:lang w:eastAsia="zh-CN"/>
        </w:rPr>
        <w:t>roposal 8: For the mapping between sub-channel and PRBs within GB:</w:t>
      </w:r>
    </w:p>
    <w:p w14:paraId="56A1A470" w14:textId="77777777" w:rsidR="00E75ED6" w:rsidRPr="00CF3582" w:rsidRDefault="00E75ED6" w:rsidP="00E75ED6">
      <w:pPr>
        <w:pStyle w:val="ListParagraph"/>
        <w:numPr>
          <w:ilvl w:val="0"/>
          <w:numId w:val="16"/>
        </w:numPr>
        <w:spacing w:after="6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Partial PRBs of GB are allocated to lower RB set, partial PRBs of GB are allocated to upper RB set;</w:t>
      </w:r>
    </w:p>
    <w:p w14:paraId="122E4E95" w14:textId="77777777" w:rsidR="00E75ED6" w:rsidRPr="00CF3582" w:rsidRDefault="00E75ED6" w:rsidP="00E75ED6">
      <w:pPr>
        <w:pStyle w:val="ListParagraph"/>
        <w:numPr>
          <w:ilvl w:val="0"/>
          <w:numId w:val="16"/>
        </w:numPr>
        <w:spacing w:after="60"/>
        <w:ind w:firstLineChars="0"/>
        <w:jc w:val="both"/>
        <w:rPr>
          <w:rFonts w:ascii="Arial" w:eastAsiaTheme="minorEastAsia" w:hAnsi="Arial" w:cs="Arial"/>
          <w:b/>
          <w:i/>
          <w:sz w:val="20"/>
          <w:szCs w:val="20"/>
        </w:rPr>
      </w:pPr>
      <w:r w:rsidRPr="00CF3582">
        <w:rPr>
          <w:rFonts w:ascii="Arial" w:eastAsiaTheme="minorEastAsia" w:hAnsi="Arial" w:cs="Arial" w:hint="eastAsia"/>
          <w:b/>
          <w:i/>
          <w:sz w:val="20"/>
          <w:szCs w:val="20"/>
        </w:rPr>
        <w:t>M</w:t>
      </w:r>
      <w:r w:rsidRPr="00CF3582">
        <w:rPr>
          <w:rFonts w:ascii="Arial" w:eastAsiaTheme="minorEastAsia" w:hAnsi="Arial" w:cs="Arial"/>
          <w:b/>
          <w:i/>
          <w:sz w:val="20"/>
          <w:szCs w:val="20"/>
        </w:rPr>
        <w:t>apping the PRB within GB to sub-channel is determined by the PRB’s associated interlace index and RB set index.</w:t>
      </w:r>
    </w:p>
    <w:p w14:paraId="15896134" w14:textId="77777777" w:rsidR="00E75ED6" w:rsidRPr="00CF3582" w:rsidRDefault="00E75ED6" w:rsidP="00E75ED6">
      <w:pPr>
        <w:pStyle w:val="ListParagraph"/>
        <w:numPr>
          <w:ilvl w:val="0"/>
          <w:numId w:val="16"/>
        </w:numPr>
        <w:spacing w:after="240"/>
        <w:ind w:firstLineChars="0"/>
        <w:jc w:val="both"/>
        <w:rPr>
          <w:rFonts w:ascii="Arial" w:eastAsiaTheme="minorEastAsia" w:hAnsi="Arial" w:cs="Arial"/>
          <w:b/>
          <w:i/>
          <w:sz w:val="20"/>
          <w:szCs w:val="20"/>
        </w:rPr>
      </w:pPr>
      <w:r w:rsidRPr="00CF3582">
        <w:rPr>
          <w:rFonts w:ascii="Arial" w:eastAsiaTheme="minorEastAsia" w:hAnsi="Arial" w:cs="Arial"/>
          <w:b/>
          <w:i/>
          <w:sz w:val="20"/>
          <w:szCs w:val="20"/>
        </w:rPr>
        <w:t>Only when frequency resource of PSSCH transmission cross multiple RB sets, the PRBs within GB can be used for PSSCH transmission, otherwise not.</w:t>
      </w:r>
    </w:p>
    <w:p w14:paraId="33A35553" w14:textId="77777777" w:rsidR="00E75ED6" w:rsidRPr="00E75ED6" w:rsidRDefault="00E75ED6" w:rsidP="00E75ED6">
      <w:pPr>
        <w:spacing w:after="240"/>
        <w:jc w:val="both"/>
        <w:rPr>
          <w:rFonts w:ascii="Arial" w:eastAsiaTheme="minorEastAsia" w:hAnsi="Arial" w:cs="Arial"/>
          <w:b/>
          <w:bCs/>
          <w:i/>
          <w:szCs w:val="20"/>
        </w:rPr>
      </w:pPr>
      <w:r w:rsidRPr="00E75ED6">
        <w:rPr>
          <w:rFonts w:ascii="Arial" w:eastAsiaTheme="minorEastAsia" w:hAnsi="Arial" w:cs="Arial" w:hint="eastAsia"/>
          <w:b/>
          <w:bCs/>
          <w:i/>
          <w:szCs w:val="20"/>
        </w:rPr>
        <w:t>O</w:t>
      </w:r>
      <w:r w:rsidRPr="00E75ED6">
        <w:rPr>
          <w:rFonts w:ascii="Arial" w:eastAsiaTheme="minorEastAsia" w:hAnsi="Arial" w:cs="Arial"/>
          <w:b/>
          <w:bCs/>
          <w:i/>
          <w:szCs w:val="20"/>
        </w:rPr>
        <w:t>bservation 3: For interlace RB based PSSCH transmission, the number of PRBs per sub-channel can be different which have impact on TB size determination.</w:t>
      </w:r>
    </w:p>
    <w:p w14:paraId="231323E7" w14:textId="77777777" w:rsidR="00E75ED6" w:rsidRPr="00365764" w:rsidRDefault="00E75ED6" w:rsidP="00E75ED6">
      <w:pPr>
        <w:spacing w:after="240"/>
        <w:jc w:val="both"/>
        <w:rPr>
          <w:rFonts w:ascii="Arial" w:eastAsiaTheme="minorEastAsia" w:hAnsi="Arial" w:cs="Arial"/>
          <w:b/>
          <w:bCs/>
          <w:i/>
          <w:szCs w:val="20"/>
          <w:lang w:eastAsia="zh-CN"/>
        </w:rPr>
      </w:pPr>
      <w:r w:rsidRPr="00365764">
        <w:rPr>
          <w:rFonts w:ascii="Arial" w:eastAsiaTheme="minorEastAsia" w:hAnsi="Arial" w:cs="Arial" w:hint="eastAsia"/>
          <w:b/>
          <w:bCs/>
          <w:i/>
          <w:szCs w:val="20"/>
          <w:lang w:eastAsia="zh-CN"/>
        </w:rPr>
        <w:t>P</w:t>
      </w:r>
      <w:r w:rsidRPr="00365764">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9</w:t>
      </w:r>
      <w:r w:rsidRPr="00365764">
        <w:rPr>
          <w:rFonts w:ascii="Arial" w:eastAsiaTheme="minorEastAsia" w:hAnsi="Arial" w:cs="Arial"/>
          <w:b/>
          <w:bCs/>
          <w:i/>
          <w:szCs w:val="20"/>
          <w:lang w:eastAsia="zh-CN"/>
        </w:rPr>
        <w:t xml:space="preserve">: TB size of PSSCH can be determined based on average number of PRBs per sub-channel. </w:t>
      </w:r>
    </w:p>
    <w:p w14:paraId="4596F87C" w14:textId="77777777" w:rsidR="00E75ED6" w:rsidRPr="0091717A" w:rsidRDefault="00E75ED6" w:rsidP="00E75ED6">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10</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4BC784A3" w14:textId="77777777" w:rsidR="00E75ED6" w:rsidRPr="0091717A" w:rsidRDefault="00E75ED6" w:rsidP="00C2409B">
      <w:pPr>
        <w:pStyle w:val="ListParagraph"/>
        <w:numPr>
          <w:ilvl w:val="0"/>
          <w:numId w:val="16"/>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 xml:space="preserve">For each RB set, </w:t>
      </w:r>
    </w:p>
    <w:p w14:paraId="40384804" w14:textId="77777777" w:rsidR="00E75ED6" w:rsidRPr="0091717A" w:rsidRDefault="00E75ED6" w:rsidP="00C2409B">
      <w:pPr>
        <w:pStyle w:val="ListParagraph"/>
        <w:numPr>
          <w:ilvl w:val="1"/>
          <w:numId w:val="18"/>
        </w:numPr>
        <w:spacing w:after="60"/>
        <w:ind w:left="1276" w:firstLineChars="0"/>
        <w:jc w:val="both"/>
        <w:rPr>
          <w:rFonts w:ascii="Arial" w:eastAsiaTheme="minorEastAsia" w:hAnsi="Arial" w:cs="Arial"/>
          <w:b/>
          <w:bCs/>
          <w:i/>
          <w:sz w:val="20"/>
          <w:szCs w:val="20"/>
        </w:rPr>
      </w:pPr>
      <w:r>
        <w:rPr>
          <w:rFonts w:ascii="Arial" w:eastAsiaTheme="minorEastAsia" w:hAnsi="Arial" w:cs="Arial"/>
          <w:b/>
          <w:bCs/>
          <w:i/>
          <w:sz w:val="20"/>
          <w:szCs w:val="20"/>
        </w:rPr>
        <w:t>T</w:t>
      </w:r>
      <w:r w:rsidRPr="0091717A">
        <w:rPr>
          <w:rFonts w:ascii="Arial" w:eastAsiaTheme="minorEastAsia" w:hAnsi="Arial" w:cs="Arial"/>
          <w:b/>
          <w:bCs/>
          <w:i/>
          <w:sz w:val="20"/>
          <w:szCs w:val="20"/>
        </w:rPr>
        <w:t>he starting position of first sub-channel of the RB set is aligned with first PRB of the RB set, the ending position of the last sub-channel of the RB set is aligned with last PRB of the RB set.</w:t>
      </w:r>
    </w:p>
    <w:p w14:paraId="4A2FA362" w14:textId="77777777" w:rsidR="00E75ED6" w:rsidRPr="0091717A" w:rsidRDefault="00E75ED6" w:rsidP="00C2409B">
      <w:pPr>
        <w:pStyle w:val="ListParagraph"/>
        <w:numPr>
          <w:ilvl w:val="1"/>
          <w:numId w:val="18"/>
        </w:numPr>
        <w:spacing w:after="240"/>
        <w:ind w:left="1276" w:firstLineChars="0"/>
        <w:jc w:val="both"/>
        <w:rPr>
          <w:rFonts w:ascii="Arial" w:eastAsiaTheme="minorEastAsia" w:hAnsi="Arial" w:cs="Arial"/>
          <w:b/>
          <w:bCs/>
          <w:i/>
          <w:sz w:val="20"/>
          <w:szCs w:val="20"/>
        </w:rPr>
      </w:pPr>
      <w:r w:rsidRPr="006F5DCD">
        <w:rPr>
          <w:rFonts w:ascii="Arial" w:eastAsiaTheme="minorEastAsia" w:hAnsi="Arial" w:cs="Arial"/>
          <w:b/>
          <w:bCs/>
          <w:i/>
          <w:sz w:val="20"/>
          <w:szCs w:val="20"/>
        </w:rPr>
        <w:t xml:space="preserve">If the number of PRBs of one RB set cannot be divided by sub-channel size, the rest PRBs of the RB set </w:t>
      </w:r>
      <w:r>
        <w:rPr>
          <w:rFonts w:ascii="Arial" w:eastAsiaTheme="minorEastAsia" w:hAnsi="Arial" w:cs="Arial"/>
          <w:b/>
          <w:bCs/>
          <w:i/>
          <w:sz w:val="20"/>
          <w:szCs w:val="20"/>
        </w:rPr>
        <w:t>are</w:t>
      </w:r>
      <w:r w:rsidRPr="006F5DCD">
        <w:rPr>
          <w:rFonts w:ascii="Arial" w:eastAsiaTheme="minorEastAsia" w:hAnsi="Arial" w:cs="Arial"/>
          <w:b/>
          <w:bCs/>
          <w:i/>
          <w:sz w:val="20"/>
          <w:szCs w:val="20"/>
        </w:rPr>
        <w:t xml:space="preserve"> merged into the last sub-channel of the RB set</w:t>
      </w:r>
      <w:r w:rsidRPr="0091717A">
        <w:rPr>
          <w:rFonts w:ascii="Arial" w:eastAsiaTheme="minorEastAsia" w:hAnsi="Arial" w:cs="Arial"/>
          <w:b/>
          <w:bCs/>
          <w:i/>
          <w:sz w:val="20"/>
          <w:szCs w:val="20"/>
        </w:rPr>
        <w:t>.</w:t>
      </w:r>
    </w:p>
    <w:p w14:paraId="3F13DE59" w14:textId="77777777" w:rsidR="00E75ED6" w:rsidRPr="0091717A" w:rsidRDefault="00E75ED6" w:rsidP="00E75ED6">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11</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F</w:t>
      </w:r>
      <w:r w:rsidRPr="0091717A">
        <w:rPr>
          <w:rFonts w:ascii="Arial" w:eastAsiaTheme="minorEastAsia" w:hAnsi="Arial" w:cs="Arial"/>
          <w:b/>
          <w:bCs/>
          <w:i/>
          <w:szCs w:val="20"/>
          <w:lang w:eastAsia="zh-CN"/>
        </w:rPr>
        <w:t>or contiguous RB based sub-channel:</w:t>
      </w:r>
    </w:p>
    <w:p w14:paraId="7845C78F" w14:textId="77777777" w:rsidR="00E75ED6" w:rsidRPr="0091717A" w:rsidRDefault="00E75ED6" w:rsidP="00C2409B">
      <w:pPr>
        <w:pStyle w:val="ListParagraph"/>
        <w:numPr>
          <w:ilvl w:val="0"/>
          <w:numId w:val="16"/>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Partial PRBs of GB are allocated to lower RB set, and these PRBs are merged into</w:t>
      </w:r>
      <w:r>
        <w:rPr>
          <w:rFonts w:ascii="Arial" w:eastAsiaTheme="minorEastAsia" w:hAnsi="Arial" w:cs="Arial"/>
          <w:b/>
          <w:bCs/>
          <w:i/>
          <w:sz w:val="20"/>
          <w:szCs w:val="20"/>
        </w:rPr>
        <w:t xml:space="preserve"> the</w:t>
      </w:r>
      <w:r w:rsidRPr="0091717A">
        <w:rPr>
          <w:rFonts w:ascii="Arial" w:eastAsiaTheme="minorEastAsia" w:hAnsi="Arial" w:cs="Arial"/>
          <w:b/>
          <w:bCs/>
          <w:i/>
          <w:sz w:val="20"/>
          <w:szCs w:val="20"/>
        </w:rPr>
        <w:t xml:space="preserve"> last sub-channel of the lower RB set.</w:t>
      </w:r>
    </w:p>
    <w:p w14:paraId="2805A0E0" w14:textId="77777777" w:rsidR="00E75ED6" w:rsidRPr="0091717A" w:rsidRDefault="00E75ED6" w:rsidP="00C2409B">
      <w:pPr>
        <w:pStyle w:val="ListParagraph"/>
        <w:numPr>
          <w:ilvl w:val="0"/>
          <w:numId w:val="16"/>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 xml:space="preserve">Partial PRBs of GB are allocated to upper RB set, and these PRBs are merged into </w:t>
      </w:r>
      <w:r>
        <w:rPr>
          <w:rFonts w:ascii="Arial" w:eastAsiaTheme="minorEastAsia" w:hAnsi="Arial" w:cs="Arial"/>
          <w:b/>
          <w:bCs/>
          <w:i/>
          <w:sz w:val="20"/>
          <w:szCs w:val="20"/>
        </w:rPr>
        <w:t xml:space="preserve">the </w:t>
      </w:r>
      <w:r w:rsidRPr="0091717A">
        <w:rPr>
          <w:rFonts w:ascii="Arial" w:eastAsiaTheme="minorEastAsia" w:hAnsi="Arial" w:cs="Arial"/>
          <w:b/>
          <w:bCs/>
          <w:i/>
          <w:sz w:val="20"/>
          <w:szCs w:val="20"/>
        </w:rPr>
        <w:t>first sub-channel of the upper RB set.</w:t>
      </w:r>
    </w:p>
    <w:p w14:paraId="7AF988D0" w14:textId="77777777" w:rsidR="00E75ED6" w:rsidRPr="0091717A" w:rsidRDefault="00E75ED6" w:rsidP="00C2409B">
      <w:pPr>
        <w:pStyle w:val="ListParagraph"/>
        <w:numPr>
          <w:ilvl w:val="0"/>
          <w:numId w:val="16"/>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Only when frequency resource of PSSCH transmission cross multiple RB sets, the PRBs within GB can be used for PSSCH transmission, otherwise not.</w:t>
      </w:r>
    </w:p>
    <w:p w14:paraId="701944CB" w14:textId="77777777" w:rsidR="00E75ED6" w:rsidRPr="0091717A" w:rsidRDefault="00E75ED6" w:rsidP="00E75ED6">
      <w:pPr>
        <w:spacing w:after="6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12</w:t>
      </w:r>
      <w:r w:rsidRPr="0091717A">
        <w:rPr>
          <w:rFonts w:ascii="Arial" w:eastAsiaTheme="minorEastAsia" w:hAnsi="Arial" w:cs="Arial"/>
          <w:b/>
          <w:bCs/>
          <w:i/>
          <w:szCs w:val="20"/>
          <w:lang w:eastAsia="zh-CN"/>
        </w:rPr>
        <w:t xml:space="preserve">: </w:t>
      </w:r>
      <w:r>
        <w:rPr>
          <w:rFonts w:ascii="Arial" w:eastAsiaTheme="minorEastAsia" w:hAnsi="Arial" w:cs="Arial"/>
          <w:b/>
          <w:bCs/>
          <w:i/>
          <w:szCs w:val="20"/>
          <w:lang w:eastAsia="zh-CN"/>
        </w:rPr>
        <w:t>T</w:t>
      </w:r>
      <w:r w:rsidRPr="0091717A">
        <w:rPr>
          <w:rFonts w:ascii="Arial" w:eastAsiaTheme="minorEastAsia" w:hAnsi="Arial" w:cs="Arial"/>
          <w:b/>
          <w:bCs/>
          <w:i/>
          <w:szCs w:val="20"/>
          <w:lang w:eastAsia="zh-CN"/>
        </w:rPr>
        <w:t>o determine the TB size in case of contiguous RB based sub-channel, the following options can be considered:</w:t>
      </w:r>
    </w:p>
    <w:p w14:paraId="1471061A" w14:textId="77777777" w:rsidR="00E75ED6" w:rsidRPr="0091717A" w:rsidRDefault="00E75ED6" w:rsidP="00C2409B">
      <w:pPr>
        <w:pStyle w:val="ListParagraph"/>
        <w:numPr>
          <w:ilvl w:val="0"/>
          <w:numId w:val="16"/>
        </w:numPr>
        <w:spacing w:after="6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lastRenderedPageBreak/>
        <w:t>Option 1: the parameter sub-channel size configured per resource pool is used for TB size determination.</w:t>
      </w:r>
    </w:p>
    <w:p w14:paraId="4F03CBB7" w14:textId="77777777" w:rsidR="00E75ED6" w:rsidRPr="0091717A" w:rsidRDefault="00E75ED6" w:rsidP="00C2409B">
      <w:pPr>
        <w:pStyle w:val="ListParagraph"/>
        <w:numPr>
          <w:ilvl w:val="0"/>
          <w:numId w:val="16"/>
        </w:numPr>
        <w:spacing w:after="240"/>
        <w:ind w:firstLineChars="0"/>
        <w:jc w:val="both"/>
        <w:rPr>
          <w:rFonts w:ascii="Arial" w:eastAsiaTheme="minorEastAsia" w:hAnsi="Arial" w:cs="Arial"/>
          <w:b/>
          <w:bCs/>
          <w:i/>
          <w:sz w:val="20"/>
          <w:szCs w:val="20"/>
        </w:rPr>
      </w:pPr>
      <w:r w:rsidRPr="0091717A">
        <w:rPr>
          <w:rFonts w:ascii="Arial" w:eastAsiaTheme="minorEastAsia" w:hAnsi="Arial" w:cs="Arial"/>
          <w:b/>
          <w:bCs/>
          <w:i/>
          <w:sz w:val="20"/>
          <w:szCs w:val="20"/>
        </w:rPr>
        <w:t>Option 2: the average number of PRBs per sub-channel is used for TB size determination. The average number of PRBs per sub-channel can be determined by total number of PRBs of the resource pool and number of sub-channels</w:t>
      </w:r>
      <w:r>
        <w:rPr>
          <w:rFonts w:ascii="Arial" w:eastAsiaTheme="minorEastAsia" w:hAnsi="Arial" w:cs="Arial"/>
          <w:b/>
          <w:bCs/>
          <w:i/>
          <w:sz w:val="20"/>
          <w:szCs w:val="20"/>
        </w:rPr>
        <w:t xml:space="preserve"> of the resource pool</w:t>
      </w:r>
      <w:r w:rsidRPr="0091717A">
        <w:rPr>
          <w:rFonts w:ascii="Arial" w:eastAsiaTheme="minorEastAsia" w:hAnsi="Arial" w:cs="Arial"/>
          <w:b/>
          <w:bCs/>
          <w:i/>
          <w:sz w:val="20"/>
          <w:szCs w:val="20"/>
        </w:rPr>
        <w:t>.</w:t>
      </w:r>
    </w:p>
    <w:p w14:paraId="228771E9" w14:textId="77777777" w:rsidR="00E75ED6" w:rsidRPr="00E75ED6" w:rsidRDefault="00E75ED6" w:rsidP="00E75ED6">
      <w:pPr>
        <w:spacing w:after="240"/>
        <w:jc w:val="both"/>
        <w:rPr>
          <w:rFonts w:ascii="Arial" w:eastAsiaTheme="minorEastAsia" w:hAnsi="Arial" w:cs="Arial"/>
          <w:b/>
          <w:bCs/>
          <w:i/>
          <w:szCs w:val="20"/>
        </w:rPr>
      </w:pPr>
      <w:r w:rsidRPr="00E75ED6">
        <w:rPr>
          <w:rFonts w:ascii="Arial" w:eastAsiaTheme="minorEastAsia" w:hAnsi="Arial" w:cs="Arial"/>
          <w:b/>
          <w:bCs/>
          <w:i/>
          <w:szCs w:val="20"/>
        </w:rPr>
        <w:t>Observation 4: Alt 3 is preferred over Alt 1 for PSFCH transmission.</w:t>
      </w:r>
    </w:p>
    <w:p w14:paraId="5B84BDDB" w14:textId="77777777" w:rsidR="00E75ED6" w:rsidRPr="0091717A" w:rsidRDefault="00E75ED6" w:rsidP="00E75ED6">
      <w:pPr>
        <w:spacing w:after="240"/>
        <w:jc w:val="both"/>
        <w:rPr>
          <w:rFonts w:ascii="Arial" w:eastAsiaTheme="minorEastAsia" w:hAnsi="Arial" w:cs="Arial"/>
          <w:b/>
          <w:bCs/>
          <w:i/>
          <w:szCs w:val="20"/>
          <w:lang w:eastAsia="zh-CN"/>
        </w:rPr>
      </w:pPr>
      <w:r w:rsidRPr="0091717A">
        <w:rPr>
          <w:rFonts w:ascii="Arial" w:eastAsiaTheme="minorEastAsia" w:hAnsi="Arial" w:cs="Arial" w:hint="eastAsia"/>
          <w:b/>
          <w:bCs/>
          <w:i/>
          <w:szCs w:val="20"/>
          <w:lang w:eastAsia="zh-CN"/>
        </w:rPr>
        <w:t>P</w:t>
      </w:r>
      <w:r w:rsidRPr="0091717A">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13</w:t>
      </w:r>
      <w:r w:rsidRPr="0091717A">
        <w:rPr>
          <w:rFonts w:ascii="Arial" w:eastAsiaTheme="minorEastAsia" w:hAnsi="Arial" w:cs="Arial"/>
          <w:b/>
          <w:bCs/>
          <w:i/>
          <w:szCs w:val="20"/>
          <w:lang w:eastAsia="zh-CN"/>
        </w:rPr>
        <w:t>: Both Alt 2 and Alt 3 can be considered for PSFCH transmission.</w:t>
      </w:r>
    </w:p>
    <w:p w14:paraId="7306C1CB" w14:textId="77777777" w:rsidR="00E75ED6" w:rsidRPr="006679D5" w:rsidRDefault="00E75ED6" w:rsidP="00E75ED6">
      <w:pPr>
        <w:spacing w:after="240"/>
        <w:jc w:val="both"/>
        <w:rPr>
          <w:rFonts w:ascii="Arial" w:hAnsi="Arial" w:cs="Arial"/>
          <w:b/>
          <w:i/>
        </w:rPr>
      </w:pPr>
      <w:r w:rsidRPr="006679D5">
        <w:rPr>
          <w:rFonts w:ascii="Arial" w:eastAsiaTheme="minorEastAsia" w:hAnsi="Arial" w:cs="Arial" w:hint="eastAsia"/>
          <w:b/>
          <w:bCs/>
          <w:i/>
          <w:szCs w:val="20"/>
          <w:lang w:eastAsia="zh-CN"/>
        </w:rPr>
        <w:t>P</w:t>
      </w:r>
      <w:r w:rsidRPr="006679D5">
        <w:rPr>
          <w:rFonts w:ascii="Arial" w:eastAsiaTheme="minorEastAsia" w:hAnsi="Arial" w:cs="Arial"/>
          <w:b/>
          <w:bCs/>
          <w:i/>
          <w:szCs w:val="20"/>
          <w:lang w:eastAsia="zh-CN"/>
        </w:rPr>
        <w:t>roposal 1</w:t>
      </w:r>
      <w:r>
        <w:rPr>
          <w:rFonts w:ascii="Arial" w:eastAsiaTheme="minorEastAsia" w:hAnsi="Arial" w:cs="Arial"/>
          <w:b/>
          <w:bCs/>
          <w:i/>
          <w:szCs w:val="20"/>
          <w:lang w:eastAsia="zh-CN"/>
        </w:rPr>
        <w:t>4</w:t>
      </w:r>
      <w:r w:rsidRPr="006679D5">
        <w:rPr>
          <w:rFonts w:ascii="Arial" w:eastAsiaTheme="minorEastAsia" w:hAnsi="Arial" w:cs="Arial"/>
          <w:b/>
          <w:bCs/>
          <w:i/>
          <w:szCs w:val="20"/>
          <w:lang w:eastAsia="zh-CN"/>
        </w:rPr>
        <w:t xml:space="preserve">: If RAN1 decides that LBT is performed for PSFCH transmission, for the time and frequency domain locations of PSFCH resources, </w:t>
      </w:r>
      <w:r>
        <w:rPr>
          <w:rFonts w:ascii="Arial" w:eastAsiaTheme="minorEastAsia" w:hAnsi="Arial" w:cs="Arial"/>
          <w:b/>
          <w:bCs/>
          <w:i/>
          <w:szCs w:val="20"/>
          <w:lang w:eastAsia="zh-CN"/>
        </w:rPr>
        <w:t>(pre-)configured PSFCH resource is supported. Dynamical indication PSFCH resource is not supported.</w:t>
      </w:r>
    </w:p>
    <w:p w14:paraId="275FEAF1" w14:textId="77777777" w:rsidR="00E75ED6" w:rsidRPr="00054513" w:rsidRDefault="00E75ED6" w:rsidP="00E75ED6">
      <w:pPr>
        <w:spacing w:after="60"/>
        <w:rPr>
          <w:rFonts w:ascii="Arial" w:eastAsiaTheme="minorEastAsia" w:hAnsi="Arial" w:cs="Arial"/>
          <w:b/>
          <w:bCs/>
          <w:i/>
          <w:szCs w:val="20"/>
          <w:lang w:eastAsia="zh-CN"/>
        </w:rPr>
      </w:pPr>
      <w:r w:rsidRPr="00054513">
        <w:rPr>
          <w:rFonts w:ascii="Arial" w:eastAsiaTheme="minorEastAsia" w:hAnsi="Arial" w:cs="Arial"/>
          <w:b/>
          <w:bCs/>
          <w:i/>
          <w:szCs w:val="20"/>
          <w:lang w:eastAsia="zh-CN"/>
        </w:rPr>
        <w:t>Proposal</w:t>
      </w:r>
      <w:r>
        <w:rPr>
          <w:rFonts w:ascii="Arial" w:eastAsiaTheme="minorEastAsia" w:hAnsi="Arial" w:cs="Arial"/>
          <w:b/>
          <w:bCs/>
          <w:i/>
          <w:szCs w:val="20"/>
          <w:lang w:eastAsia="zh-CN"/>
        </w:rPr>
        <w:t xml:space="preserve"> 15</w:t>
      </w:r>
      <w:r w:rsidRPr="00054513">
        <w:rPr>
          <w:rFonts w:ascii="Arial" w:eastAsiaTheme="minorEastAsia" w:hAnsi="Arial" w:cs="Arial"/>
          <w:b/>
          <w:bCs/>
          <w:i/>
          <w:szCs w:val="20"/>
          <w:lang w:eastAsia="zh-CN"/>
        </w:rPr>
        <w:t>: Option 2 should be excluded from candidate S-SSB str</w:t>
      </w:r>
      <w:r>
        <w:rPr>
          <w:rFonts w:ascii="Arial" w:eastAsiaTheme="minorEastAsia" w:hAnsi="Arial" w:cs="Arial"/>
          <w:b/>
          <w:bCs/>
          <w:i/>
          <w:szCs w:val="20"/>
          <w:lang w:eastAsia="zh-CN"/>
        </w:rPr>
        <w:t>u</w:t>
      </w:r>
      <w:r w:rsidRPr="00054513">
        <w:rPr>
          <w:rFonts w:ascii="Arial" w:eastAsiaTheme="minorEastAsia" w:hAnsi="Arial" w:cs="Arial"/>
          <w:b/>
          <w:bCs/>
          <w:i/>
          <w:szCs w:val="20"/>
          <w:lang w:eastAsia="zh-CN"/>
        </w:rPr>
        <w:t>cture.</w:t>
      </w:r>
    </w:p>
    <w:p w14:paraId="25C4E96F" w14:textId="77777777" w:rsidR="00E75ED6" w:rsidRDefault="00E75ED6" w:rsidP="00C2409B">
      <w:pPr>
        <w:pStyle w:val="ListParagraph"/>
        <w:numPr>
          <w:ilvl w:val="0"/>
          <w:numId w:val="16"/>
        </w:numPr>
        <w:spacing w:after="240"/>
        <w:ind w:firstLineChars="0"/>
        <w:jc w:val="both"/>
        <w:rPr>
          <w:rFonts w:ascii="Arial" w:eastAsiaTheme="minorEastAsia" w:hAnsi="Arial" w:cs="Arial"/>
          <w:b/>
          <w:bCs/>
          <w:i/>
          <w:sz w:val="20"/>
          <w:szCs w:val="20"/>
        </w:rPr>
      </w:pPr>
      <w:r w:rsidRPr="00054513">
        <w:rPr>
          <w:rFonts w:ascii="Arial" w:eastAsiaTheme="minorEastAsia" w:hAnsi="Arial" w:cs="Arial"/>
          <w:b/>
          <w:bCs/>
          <w:i/>
          <w:sz w:val="20"/>
          <w:szCs w:val="20"/>
        </w:rPr>
        <w:t>Option 2: S-SSB multiplexing with other SL transmissions in the same slot</w:t>
      </w:r>
    </w:p>
    <w:p w14:paraId="76C49EA9" w14:textId="77777777" w:rsidR="00E75ED6" w:rsidRPr="00E75ED6" w:rsidRDefault="00E75ED6" w:rsidP="00E75ED6">
      <w:pPr>
        <w:spacing w:after="240"/>
        <w:jc w:val="both"/>
        <w:rPr>
          <w:rFonts w:ascii="Arial" w:eastAsiaTheme="minorEastAsia" w:hAnsi="Arial" w:cs="Arial"/>
          <w:b/>
          <w:bCs/>
          <w:i/>
          <w:szCs w:val="20"/>
        </w:rPr>
      </w:pPr>
      <w:r w:rsidRPr="00E75ED6">
        <w:rPr>
          <w:rFonts w:ascii="Arial" w:eastAsiaTheme="minorEastAsia" w:hAnsi="Arial" w:cs="Arial" w:hint="eastAsia"/>
          <w:b/>
          <w:bCs/>
          <w:i/>
          <w:szCs w:val="20"/>
        </w:rPr>
        <w:t>P</w:t>
      </w:r>
      <w:r w:rsidRPr="00E75ED6">
        <w:rPr>
          <w:rFonts w:ascii="Arial" w:eastAsiaTheme="minorEastAsia" w:hAnsi="Arial" w:cs="Arial"/>
          <w:b/>
          <w:bCs/>
          <w:i/>
          <w:szCs w:val="20"/>
        </w:rPr>
        <w:t>roposal 16: 4 symbols S-SSB is not supported in SL-U.</w:t>
      </w:r>
    </w:p>
    <w:p w14:paraId="71AE4CA6" w14:textId="77777777" w:rsidR="00E75ED6" w:rsidRPr="00225FE9" w:rsidRDefault="00E75ED6" w:rsidP="00E75ED6">
      <w:pPr>
        <w:spacing w:after="240"/>
        <w:jc w:val="both"/>
        <w:rPr>
          <w:rFonts w:ascii="Arial" w:eastAsiaTheme="minorEastAsia" w:hAnsi="Arial" w:cs="Arial"/>
          <w:b/>
          <w:bCs/>
          <w:i/>
          <w:szCs w:val="20"/>
          <w:lang w:eastAsia="zh-CN"/>
        </w:rPr>
      </w:pPr>
      <w:r w:rsidRPr="00225FE9">
        <w:rPr>
          <w:rFonts w:ascii="Arial" w:eastAsiaTheme="minorEastAsia" w:hAnsi="Arial" w:cs="Arial"/>
          <w:b/>
          <w:bCs/>
          <w:i/>
          <w:szCs w:val="20"/>
          <w:lang w:eastAsia="zh-CN"/>
        </w:rPr>
        <w:t xml:space="preserve">Observation </w:t>
      </w:r>
      <w:r>
        <w:rPr>
          <w:rFonts w:ascii="Arial" w:eastAsiaTheme="minorEastAsia" w:hAnsi="Arial" w:cs="Arial"/>
          <w:b/>
          <w:bCs/>
          <w:i/>
          <w:szCs w:val="20"/>
          <w:lang w:eastAsia="zh-CN"/>
        </w:rPr>
        <w:t>5</w:t>
      </w:r>
      <w:r w:rsidRPr="00225FE9">
        <w:rPr>
          <w:rFonts w:ascii="Arial" w:eastAsiaTheme="minorEastAsia" w:hAnsi="Arial" w:cs="Arial"/>
          <w:b/>
          <w:bCs/>
          <w:i/>
          <w:szCs w:val="20"/>
          <w:lang w:eastAsia="zh-CN"/>
        </w:rPr>
        <w:t xml:space="preserve">:  </w:t>
      </w:r>
      <w:r>
        <w:rPr>
          <w:rFonts w:ascii="Arial" w:eastAsiaTheme="minorEastAsia" w:hAnsi="Arial" w:cs="Arial"/>
          <w:b/>
          <w:bCs/>
          <w:i/>
          <w:szCs w:val="20"/>
          <w:lang w:eastAsia="zh-CN"/>
        </w:rPr>
        <w:t>T</w:t>
      </w:r>
      <w:r w:rsidRPr="00225FE9">
        <w:rPr>
          <w:rFonts w:ascii="Arial" w:eastAsiaTheme="minorEastAsia" w:hAnsi="Arial" w:cs="Arial"/>
          <w:b/>
          <w:bCs/>
          <w:i/>
          <w:szCs w:val="20"/>
          <w:lang w:eastAsia="zh-CN"/>
        </w:rPr>
        <w:t xml:space="preserve">emporary exemption of OCB requirement is applicable within COT sharing and the bandwidth of the transmission is at least 2 </w:t>
      </w:r>
      <w:proofErr w:type="spellStart"/>
      <w:r w:rsidRPr="00225FE9">
        <w:rPr>
          <w:rFonts w:ascii="Arial" w:eastAsiaTheme="minorEastAsia" w:hAnsi="Arial" w:cs="Arial"/>
          <w:b/>
          <w:bCs/>
          <w:i/>
          <w:szCs w:val="20"/>
          <w:lang w:eastAsia="zh-CN"/>
        </w:rPr>
        <w:t>MHz.</w:t>
      </w:r>
      <w:proofErr w:type="spellEnd"/>
    </w:p>
    <w:p w14:paraId="172259C6" w14:textId="77777777" w:rsidR="00E75ED6" w:rsidRPr="00DB1B3F" w:rsidRDefault="00E75ED6" w:rsidP="00E75ED6">
      <w:pPr>
        <w:spacing w:after="240"/>
        <w:jc w:val="both"/>
        <w:rPr>
          <w:rFonts w:ascii="Arial" w:eastAsiaTheme="minorEastAsia" w:hAnsi="Arial" w:cs="Arial"/>
          <w:b/>
          <w:bCs/>
          <w:i/>
          <w:szCs w:val="20"/>
          <w:lang w:eastAsia="zh-CN"/>
        </w:rPr>
      </w:pPr>
      <w:r w:rsidRPr="00DB1B3F">
        <w:rPr>
          <w:rFonts w:ascii="Arial" w:eastAsiaTheme="minorEastAsia" w:hAnsi="Arial" w:cs="Arial" w:hint="eastAsia"/>
          <w:b/>
          <w:bCs/>
          <w:i/>
          <w:szCs w:val="20"/>
          <w:lang w:eastAsia="zh-CN"/>
        </w:rPr>
        <w:t>O</w:t>
      </w:r>
      <w:r w:rsidRPr="00DB1B3F">
        <w:rPr>
          <w:rFonts w:ascii="Arial" w:eastAsiaTheme="minorEastAsia" w:hAnsi="Arial" w:cs="Arial"/>
          <w:b/>
          <w:bCs/>
          <w:i/>
          <w:szCs w:val="20"/>
          <w:lang w:eastAsia="zh-CN"/>
        </w:rPr>
        <w:t>bservation 6: If temporary exemption of OCB requirement is applied to S-SSB transmission, one enhancement of S-SSB structure is needed to make sure its transmission is wider than 2MHz, and another enhancement of S-SSB is needed so that it can fulfil the OCB requirement in case of out of shared COT.</w:t>
      </w:r>
    </w:p>
    <w:p w14:paraId="1BDABF7F" w14:textId="77777777" w:rsidR="00E75ED6" w:rsidRPr="00DB1B3F" w:rsidRDefault="00E75ED6" w:rsidP="00E75ED6">
      <w:pPr>
        <w:spacing w:after="240"/>
        <w:jc w:val="both"/>
        <w:rPr>
          <w:rFonts w:ascii="Arial" w:eastAsiaTheme="minorEastAsia" w:hAnsi="Arial" w:cs="Arial"/>
          <w:b/>
          <w:bCs/>
          <w:i/>
          <w:szCs w:val="20"/>
          <w:lang w:eastAsia="zh-CN"/>
        </w:rPr>
      </w:pPr>
      <w:r w:rsidRPr="00DB1B3F">
        <w:rPr>
          <w:rFonts w:ascii="Arial" w:eastAsiaTheme="minorEastAsia" w:hAnsi="Arial" w:cs="Arial" w:hint="eastAsia"/>
          <w:b/>
          <w:bCs/>
          <w:i/>
          <w:szCs w:val="20"/>
          <w:lang w:eastAsia="zh-CN"/>
        </w:rPr>
        <w:t>P</w:t>
      </w:r>
      <w:r w:rsidRPr="00DB1B3F">
        <w:rPr>
          <w:rFonts w:ascii="Arial" w:eastAsiaTheme="minorEastAsia" w:hAnsi="Arial" w:cs="Arial"/>
          <w:b/>
          <w:bCs/>
          <w:i/>
          <w:szCs w:val="20"/>
          <w:lang w:eastAsia="zh-CN"/>
        </w:rPr>
        <w:t>roposal 1</w:t>
      </w:r>
      <w:r>
        <w:rPr>
          <w:rFonts w:ascii="Arial" w:eastAsiaTheme="minorEastAsia" w:hAnsi="Arial" w:cs="Arial"/>
          <w:b/>
          <w:bCs/>
          <w:i/>
          <w:szCs w:val="20"/>
          <w:lang w:eastAsia="zh-CN"/>
        </w:rPr>
        <w:t>7</w:t>
      </w:r>
      <w:r w:rsidRPr="00DB1B3F">
        <w:rPr>
          <w:rFonts w:ascii="Arial" w:eastAsiaTheme="minorEastAsia" w:hAnsi="Arial" w:cs="Arial"/>
          <w:b/>
          <w:bCs/>
          <w:i/>
          <w:szCs w:val="20"/>
          <w:lang w:eastAsia="zh-CN"/>
        </w:rPr>
        <w:t>: Temporary exemption of OCB requirement is NOT applicable for S-SSB transmission.</w:t>
      </w:r>
    </w:p>
    <w:p w14:paraId="60AAD3E8" w14:textId="77777777" w:rsidR="00E75ED6" w:rsidRPr="00C22094" w:rsidRDefault="00E75ED6" w:rsidP="00E75ED6">
      <w:pPr>
        <w:spacing w:after="240"/>
        <w:jc w:val="both"/>
        <w:rPr>
          <w:rFonts w:ascii="Arial" w:eastAsiaTheme="minorEastAsia" w:hAnsi="Arial" w:cs="Arial"/>
          <w:b/>
          <w:bCs/>
          <w:i/>
          <w:szCs w:val="20"/>
          <w:lang w:eastAsia="zh-CN"/>
        </w:rPr>
      </w:pPr>
      <w:r w:rsidRPr="00C22094">
        <w:rPr>
          <w:rFonts w:ascii="Arial" w:eastAsiaTheme="minorEastAsia" w:hAnsi="Arial" w:cs="Arial" w:hint="eastAsia"/>
          <w:b/>
          <w:bCs/>
          <w:i/>
          <w:szCs w:val="20"/>
          <w:lang w:eastAsia="zh-CN"/>
        </w:rPr>
        <w:t>P</w:t>
      </w:r>
      <w:r w:rsidRPr="00C22094">
        <w:rPr>
          <w:rFonts w:ascii="Arial" w:eastAsiaTheme="minorEastAsia" w:hAnsi="Arial" w:cs="Arial"/>
          <w:b/>
          <w:bCs/>
          <w:i/>
          <w:szCs w:val="20"/>
          <w:lang w:eastAsia="zh-CN"/>
        </w:rPr>
        <w:t>roposal 1</w:t>
      </w:r>
      <w:r>
        <w:rPr>
          <w:rFonts w:ascii="Arial" w:eastAsiaTheme="minorEastAsia" w:hAnsi="Arial" w:cs="Arial"/>
          <w:b/>
          <w:bCs/>
          <w:i/>
          <w:szCs w:val="20"/>
          <w:lang w:eastAsia="zh-CN"/>
        </w:rPr>
        <w:t>8</w:t>
      </w:r>
      <w:r w:rsidRPr="00C22094">
        <w:rPr>
          <w:rFonts w:ascii="Arial" w:eastAsiaTheme="minorEastAsia" w:hAnsi="Arial" w:cs="Arial"/>
          <w:b/>
          <w:bCs/>
          <w:i/>
          <w:szCs w:val="20"/>
          <w:lang w:eastAsia="zh-CN"/>
        </w:rPr>
        <w:t>: whether to introduce more transmission occasions for S-SSB in SL-U depends on whether SCSt mechanism can be applied to S-SSB.</w:t>
      </w:r>
    </w:p>
    <w:p w14:paraId="3088AA53" w14:textId="77777777" w:rsidR="00E75ED6" w:rsidRPr="00E41759" w:rsidRDefault="00E75ED6" w:rsidP="00E75ED6">
      <w:pPr>
        <w:spacing w:after="60"/>
        <w:jc w:val="both"/>
        <w:rPr>
          <w:rFonts w:ascii="Arial" w:eastAsiaTheme="minorEastAsia" w:hAnsi="Arial" w:cs="Arial"/>
          <w:b/>
          <w:bCs/>
          <w:i/>
          <w:szCs w:val="20"/>
          <w:lang w:eastAsia="zh-CN"/>
        </w:rPr>
      </w:pPr>
      <w:r w:rsidRPr="00E41759">
        <w:rPr>
          <w:rFonts w:ascii="Arial" w:eastAsiaTheme="minorEastAsia" w:hAnsi="Arial" w:cs="Arial" w:hint="eastAsia"/>
          <w:b/>
          <w:bCs/>
          <w:i/>
          <w:szCs w:val="20"/>
          <w:lang w:eastAsia="zh-CN"/>
        </w:rPr>
        <w:t>P</w:t>
      </w:r>
      <w:r w:rsidRPr="00E41759">
        <w:rPr>
          <w:rFonts w:ascii="Arial" w:eastAsiaTheme="minorEastAsia" w:hAnsi="Arial" w:cs="Arial"/>
          <w:b/>
          <w:bCs/>
          <w:i/>
          <w:szCs w:val="20"/>
          <w:lang w:eastAsia="zh-CN"/>
        </w:rPr>
        <w:t>roposal 1</w:t>
      </w:r>
      <w:r>
        <w:rPr>
          <w:rFonts w:ascii="Arial" w:eastAsiaTheme="minorEastAsia" w:hAnsi="Arial" w:cs="Arial"/>
          <w:b/>
          <w:bCs/>
          <w:i/>
          <w:szCs w:val="20"/>
          <w:lang w:eastAsia="zh-CN"/>
        </w:rPr>
        <w:t>9</w:t>
      </w:r>
      <w:r w:rsidRPr="00E41759">
        <w:rPr>
          <w:rFonts w:ascii="Arial" w:eastAsiaTheme="minorEastAsia" w:hAnsi="Arial" w:cs="Arial"/>
          <w:b/>
          <w:bCs/>
          <w:i/>
          <w:szCs w:val="20"/>
          <w:lang w:eastAsia="zh-CN"/>
        </w:rPr>
        <w:t>: For SL-U with 60kHz SCS, the following structure can be supported:</w:t>
      </w:r>
    </w:p>
    <w:p w14:paraId="05FAF5BE" w14:textId="77777777" w:rsidR="00E75ED6" w:rsidRPr="00A1300D" w:rsidRDefault="00E75ED6" w:rsidP="00C2409B">
      <w:pPr>
        <w:pStyle w:val="ListParagraph"/>
        <w:numPr>
          <w:ilvl w:val="0"/>
          <w:numId w:val="16"/>
        </w:numPr>
        <w:spacing w:after="6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2 common PRBs are configured at edge of RB set respectively and the gap between these 2 common PRBs is larger than 80% bandwidth</w:t>
      </w:r>
    </w:p>
    <w:p w14:paraId="07B2275C" w14:textId="77777777" w:rsidR="00E75ED6" w:rsidRPr="00A1300D" w:rsidRDefault="00E75ED6" w:rsidP="00C2409B">
      <w:pPr>
        <w:pStyle w:val="ListParagraph"/>
        <w:numPr>
          <w:ilvl w:val="0"/>
          <w:numId w:val="16"/>
        </w:numPr>
        <w:spacing w:after="60"/>
        <w:ind w:firstLineChars="0"/>
        <w:jc w:val="both"/>
        <w:rPr>
          <w:rFonts w:ascii="Arial" w:eastAsiaTheme="minorEastAsia" w:hAnsi="Arial" w:cs="Arial"/>
          <w:b/>
          <w:bCs/>
          <w:i/>
          <w:sz w:val="20"/>
          <w:szCs w:val="20"/>
        </w:rPr>
      </w:pPr>
      <w:r w:rsidRPr="00A1300D">
        <w:rPr>
          <w:rFonts w:ascii="Arial" w:eastAsiaTheme="minorEastAsia" w:hAnsi="Arial" w:cs="Arial" w:hint="eastAsia"/>
          <w:b/>
          <w:bCs/>
          <w:i/>
          <w:sz w:val="20"/>
          <w:szCs w:val="20"/>
        </w:rPr>
        <w:t>F</w:t>
      </w:r>
      <w:r w:rsidRPr="00A1300D">
        <w:rPr>
          <w:rFonts w:ascii="Arial" w:eastAsiaTheme="minorEastAsia" w:hAnsi="Arial" w:cs="Arial"/>
          <w:b/>
          <w:bCs/>
          <w:i/>
          <w:sz w:val="20"/>
          <w:szCs w:val="20"/>
        </w:rPr>
        <w:t>or PSSCH/PSCCH: each PSSCH/PSCCH transmission occupies some contiguous PRB based sub-channels and the common PRBs;</w:t>
      </w:r>
    </w:p>
    <w:p w14:paraId="589CA3C6" w14:textId="77777777" w:rsidR="00E75ED6" w:rsidRPr="00A1300D" w:rsidRDefault="00E75ED6" w:rsidP="00C2409B">
      <w:pPr>
        <w:pStyle w:val="ListParagraph"/>
        <w:numPr>
          <w:ilvl w:val="0"/>
          <w:numId w:val="16"/>
        </w:numPr>
        <w:spacing w:after="240"/>
        <w:ind w:firstLineChars="0"/>
        <w:jc w:val="both"/>
        <w:rPr>
          <w:rFonts w:ascii="Arial" w:eastAsiaTheme="minorEastAsia" w:hAnsi="Arial" w:cs="Arial"/>
          <w:b/>
          <w:bCs/>
          <w:i/>
          <w:sz w:val="20"/>
          <w:szCs w:val="20"/>
        </w:rPr>
      </w:pPr>
      <w:r w:rsidRPr="00A1300D">
        <w:rPr>
          <w:rFonts w:ascii="Arial" w:eastAsiaTheme="minorEastAsia" w:hAnsi="Arial" w:cs="Arial"/>
          <w:b/>
          <w:bCs/>
          <w:i/>
          <w:sz w:val="20"/>
          <w:szCs w:val="20"/>
        </w:rPr>
        <w:t>For PSFCH: each PSFCH transmission occupies dedicated PRB and the common PRBs;</w:t>
      </w:r>
    </w:p>
    <w:p w14:paraId="1B75F1D6" w14:textId="77777777" w:rsidR="00E75ED6" w:rsidRPr="00E75ED6" w:rsidRDefault="00E75ED6" w:rsidP="00E75ED6">
      <w:pPr>
        <w:spacing w:after="240"/>
        <w:jc w:val="both"/>
        <w:rPr>
          <w:rFonts w:ascii="Arial" w:eastAsiaTheme="minorEastAsia" w:hAnsi="Arial" w:cs="Arial"/>
          <w:b/>
          <w:bCs/>
          <w:i/>
          <w:szCs w:val="20"/>
        </w:rPr>
      </w:pPr>
      <w:r w:rsidRPr="00E75ED6">
        <w:rPr>
          <w:rFonts w:ascii="Arial" w:eastAsiaTheme="minorEastAsia" w:hAnsi="Arial" w:cs="Arial"/>
          <w:b/>
          <w:bCs/>
          <w:i/>
          <w:szCs w:val="20"/>
        </w:rPr>
        <w:t>Observation 7: Introduce multiple starting position in SL-U will complex the system design,</w:t>
      </w:r>
    </w:p>
    <w:p w14:paraId="16CB5AD6" w14:textId="77777777" w:rsidR="00E75ED6" w:rsidRPr="00E75ED6" w:rsidRDefault="00E75ED6" w:rsidP="00E75ED6">
      <w:pPr>
        <w:spacing w:after="240"/>
        <w:jc w:val="both"/>
        <w:rPr>
          <w:rFonts w:ascii="Arial" w:eastAsiaTheme="minorEastAsia" w:hAnsi="Arial" w:cs="Arial"/>
          <w:b/>
          <w:bCs/>
          <w:i/>
          <w:szCs w:val="20"/>
        </w:rPr>
      </w:pPr>
      <w:r w:rsidRPr="00E75ED6">
        <w:rPr>
          <w:rFonts w:ascii="Arial" w:eastAsiaTheme="minorEastAsia" w:hAnsi="Arial" w:cs="Arial"/>
          <w:b/>
          <w:bCs/>
          <w:i/>
          <w:szCs w:val="20"/>
        </w:rPr>
        <w:t>Proposal 20: Multiple starting position is not supported in SL-U.</w:t>
      </w:r>
    </w:p>
    <w:p w14:paraId="1C59C150" w14:textId="77777777" w:rsidR="00E75ED6" w:rsidRPr="00B64047" w:rsidRDefault="00E75ED6" w:rsidP="00E75ED6">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Proposal </w:t>
      </w:r>
      <w:r>
        <w:rPr>
          <w:rFonts w:ascii="Arial" w:eastAsia="PMingLiU" w:hAnsi="Arial" w:cs="Arial"/>
          <w:b/>
          <w:i/>
          <w:iCs/>
          <w:szCs w:val="20"/>
          <w:lang w:val="en-AU" w:eastAsia="zh-TW"/>
        </w:rPr>
        <w:t>21</w:t>
      </w:r>
      <w:r w:rsidRPr="00B64047">
        <w:rPr>
          <w:rFonts w:ascii="Arial" w:eastAsia="PMingLiU" w:hAnsi="Arial" w:cs="Arial"/>
          <w:b/>
          <w:i/>
          <w:iCs/>
          <w:szCs w:val="20"/>
          <w:lang w:val="en-AU" w:eastAsia="zh-TW"/>
        </w:rPr>
        <w:t>: Further study the impact of PSCCH/PSSCH/PSFCH and S-SSB dropping caused by LBT failure to SL-U system.</w:t>
      </w:r>
    </w:p>
    <w:p w14:paraId="3D5455A1" w14:textId="22840205" w:rsidR="00E75ED6" w:rsidRPr="00B64047" w:rsidRDefault="00E75ED6" w:rsidP="00C2409B">
      <w:pPr>
        <w:spacing w:after="24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Pr>
          <w:rFonts w:ascii="Arial" w:eastAsia="PMingLiU" w:hAnsi="Arial" w:cs="Arial"/>
          <w:b/>
          <w:i/>
          <w:iCs/>
          <w:szCs w:val="20"/>
          <w:lang w:val="en-AU" w:eastAsia="zh-TW"/>
        </w:rPr>
        <w:t>8</w:t>
      </w:r>
      <w:r w:rsidRPr="00B64047">
        <w:rPr>
          <w:rFonts w:ascii="Arial" w:eastAsia="PMingLiU" w:hAnsi="Arial" w:cs="Arial"/>
          <w:b/>
          <w:i/>
          <w:iCs/>
          <w:szCs w:val="20"/>
          <w:lang w:val="en-AU" w:eastAsia="zh-TW"/>
        </w:rPr>
        <w:t xml:space="preserve">: If the same existing CBR definition is applied in SL-U, Wi-Fi signals </w:t>
      </w:r>
      <w:r>
        <w:rPr>
          <w:rFonts w:ascii="Arial" w:eastAsia="PMingLiU" w:hAnsi="Arial" w:cs="Arial"/>
          <w:b/>
          <w:i/>
          <w:iCs/>
          <w:szCs w:val="20"/>
          <w:lang w:val="en-AU" w:eastAsia="zh-TW"/>
        </w:rPr>
        <w:t>and</w:t>
      </w:r>
      <w:r w:rsidRPr="00B64047">
        <w:rPr>
          <w:rFonts w:ascii="Arial" w:eastAsia="PMingLiU" w:hAnsi="Arial" w:cs="Arial"/>
          <w:b/>
          <w:i/>
          <w:iCs/>
          <w:szCs w:val="20"/>
          <w:lang w:val="en-AU" w:eastAsia="zh-TW"/>
        </w:rPr>
        <w:t xml:space="preserve"> channels (and other RATs as well) will be also included as part of the RSSI measurement. If other RAT’s transmissions should not be included as part of the CBR measurement, then the current definition should be updated and a mechanism should be introduced to in order for sidelink UE to distinguish between sidelink and non-sidelink transmissions in the unlicensed channel.</w:t>
      </w:r>
    </w:p>
    <w:p w14:paraId="5CE29351" w14:textId="4345F0AE"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4. References</w:t>
      </w:r>
    </w:p>
    <w:p w14:paraId="41AAC7E6" w14:textId="77777777" w:rsidR="00D1444E" w:rsidRDefault="00D1444E" w:rsidP="00C2409B">
      <w:pPr>
        <w:spacing w:after="60"/>
        <w:ind w:left="142"/>
        <w:rPr>
          <w:rFonts w:ascii="Arial" w:hAnsi="Arial" w:cs="Arial"/>
          <w:lang w:eastAsia="zh-CN"/>
        </w:rPr>
      </w:pPr>
      <w:r>
        <w:rPr>
          <w:rFonts w:ascii="Arial" w:hAnsi="Arial" w:cs="Arial"/>
          <w:lang w:eastAsia="zh-CN"/>
        </w:rPr>
        <w:t>[1] RP-221938, “WID revision: NR sidelink evolution”, RAN #97-e</w:t>
      </w:r>
    </w:p>
    <w:p w14:paraId="4FC39C51" w14:textId="77777777" w:rsidR="00D1444E" w:rsidRDefault="00D1444E" w:rsidP="00C2409B">
      <w:pPr>
        <w:spacing w:after="60"/>
        <w:ind w:left="142"/>
        <w:rPr>
          <w:rFonts w:ascii="Arial" w:hAnsi="Arial" w:cs="Arial"/>
          <w:lang w:eastAsia="zh-CN"/>
        </w:rPr>
      </w:pPr>
      <w:r>
        <w:rPr>
          <w:rFonts w:ascii="Arial" w:hAnsi="Arial" w:cs="Arial"/>
          <w:lang w:eastAsia="zh-CN"/>
        </w:rPr>
        <w:t>[2] RAN1 Chairman’s Notes, RAN1 #110</w:t>
      </w:r>
    </w:p>
    <w:p w14:paraId="5E2151F4" w14:textId="4E9034C7" w:rsidR="00BD4DDE" w:rsidRDefault="00BD4DDE" w:rsidP="00C2409B">
      <w:pPr>
        <w:spacing w:after="60"/>
        <w:ind w:left="426" w:hanging="284"/>
        <w:rPr>
          <w:rFonts w:ascii="Arial" w:eastAsia="SimSun" w:hAnsi="Arial" w:cs="Arial"/>
          <w:color w:val="000000"/>
          <w:lang w:eastAsia="zh-CN"/>
        </w:rPr>
      </w:pPr>
      <w:r w:rsidRPr="00A2575C">
        <w:rPr>
          <w:rFonts w:ascii="Arial" w:eastAsia="SimSun" w:hAnsi="Arial" w:cs="Arial" w:hint="eastAsia"/>
          <w:color w:val="000000"/>
          <w:lang w:eastAsia="zh-CN"/>
        </w:rPr>
        <w:t>[</w:t>
      </w:r>
      <w:r>
        <w:rPr>
          <w:rFonts w:ascii="Arial" w:eastAsia="SimSun" w:hAnsi="Arial" w:cs="Arial"/>
          <w:color w:val="000000"/>
          <w:lang w:eastAsia="zh-CN"/>
        </w:rPr>
        <w:t>3</w:t>
      </w:r>
      <w:r w:rsidRPr="00A2575C">
        <w:rPr>
          <w:rFonts w:ascii="Arial" w:eastAsia="SimSun" w:hAnsi="Arial" w:cs="Arial"/>
          <w:color w:val="000000"/>
          <w:lang w:eastAsia="zh-CN"/>
        </w:rPr>
        <w:t>] ETSI EN 301 893 V2.1.1, “5 GHz RLAN; Harmonized Standard covering the essential requirements of article 3.2 of Directive 2014/53/EU”</w:t>
      </w:r>
    </w:p>
    <w:p w14:paraId="0D45A44B" w14:textId="60D3F823" w:rsidR="00BD4DDE" w:rsidRDefault="00BD4DDE" w:rsidP="00C2409B">
      <w:pPr>
        <w:spacing w:after="60"/>
        <w:ind w:left="426" w:hanging="284"/>
        <w:rPr>
          <w:rFonts w:ascii="Arial" w:eastAsia="SimSun" w:hAnsi="Arial" w:cs="Arial"/>
          <w:color w:val="000000"/>
          <w:lang w:eastAsia="zh-CN"/>
        </w:rPr>
      </w:pPr>
      <w:r>
        <w:rPr>
          <w:rFonts w:ascii="Arial" w:eastAsia="SimSun" w:hAnsi="Arial" w:cs="Arial" w:hint="eastAsia"/>
          <w:color w:val="000000"/>
          <w:lang w:eastAsia="zh-CN"/>
        </w:rPr>
        <w:t>[</w:t>
      </w:r>
      <w:r>
        <w:rPr>
          <w:rFonts w:ascii="Arial" w:eastAsia="SimSun" w:hAnsi="Arial" w:cs="Arial"/>
          <w:color w:val="000000"/>
          <w:lang w:eastAsia="zh-CN"/>
        </w:rPr>
        <w:t xml:space="preserve">4] </w:t>
      </w:r>
      <w:r w:rsidRPr="00BD4DDE">
        <w:rPr>
          <w:rFonts w:ascii="Arial" w:eastAsia="SimSun" w:hAnsi="Arial" w:cs="Arial"/>
          <w:color w:val="000000"/>
          <w:lang w:eastAsia="zh-CN"/>
        </w:rPr>
        <w:t>R1-2208822</w:t>
      </w:r>
      <w:r w:rsidR="009843DB">
        <w:rPr>
          <w:rFonts w:ascii="Arial" w:eastAsia="SimSun" w:hAnsi="Arial" w:cs="Arial"/>
          <w:color w:val="000000"/>
          <w:lang w:eastAsia="zh-CN"/>
        </w:rPr>
        <w:t>,</w:t>
      </w:r>
      <w:r w:rsidRPr="00BD4DDE">
        <w:rPr>
          <w:rFonts w:ascii="Arial" w:eastAsia="SimSun" w:hAnsi="Arial" w:cs="Arial"/>
          <w:color w:val="000000"/>
          <w:lang w:eastAsia="zh-CN"/>
        </w:rPr>
        <w:t xml:space="preserve"> </w:t>
      </w:r>
      <w:r w:rsidR="009843DB">
        <w:rPr>
          <w:rFonts w:ascii="Arial" w:eastAsia="SimSun" w:hAnsi="Arial" w:cs="Arial"/>
          <w:color w:val="000000"/>
          <w:lang w:eastAsia="zh-CN"/>
        </w:rPr>
        <w:t>“</w:t>
      </w:r>
      <w:r w:rsidRPr="00BD4DDE">
        <w:rPr>
          <w:rFonts w:ascii="Arial" w:eastAsia="SimSun" w:hAnsi="Arial" w:cs="Arial"/>
          <w:color w:val="000000"/>
          <w:lang w:eastAsia="zh-CN"/>
        </w:rPr>
        <w:t>On channel access mechanism and resource allocation for SL-U</w:t>
      </w:r>
      <w:r w:rsidR="009843DB">
        <w:rPr>
          <w:rFonts w:ascii="Arial" w:eastAsia="SimSun" w:hAnsi="Arial" w:cs="Arial"/>
          <w:color w:val="000000"/>
          <w:lang w:eastAsia="zh-CN"/>
        </w:rPr>
        <w:t>”</w:t>
      </w:r>
      <w:r>
        <w:rPr>
          <w:rFonts w:ascii="Arial" w:eastAsia="SimSun" w:hAnsi="Arial" w:cs="Arial"/>
          <w:color w:val="000000"/>
          <w:lang w:eastAsia="zh-CN"/>
        </w:rPr>
        <w:t>, OPPO</w:t>
      </w:r>
    </w:p>
    <w:p w14:paraId="3DF6808B" w14:textId="730BD0F6" w:rsidR="002E3220" w:rsidRPr="009843DB" w:rsidRDefault="00F122DB" w:rsidP="00C2409B">
      <w:pPr>
        <w:spacing w:after="60"/>
        <w:ind w:firstLine="142"/>
        <w:rPr>
          <w:rFonts w:ascii="Arial" w:hAnsi="Arial" w:cs="Arial"/>
          <w:szCs w:val="20"/>
          <w:lang w:eastAsia="zh-CN"/>
        </w:rPr>
      </w:pPr>
      <w:r w:rsidRPr="00B64047">
        <w:rPr>
          <w:rFonts w:ascii="Arial" w:hAnsi="Arial" w:cs="Arial"/>
          <w:szCs w:val="20"/>
          <w:lang w:eastAsia="zh-CN"/>
        </w:rPr>
        <w:t>[</w:t>
      </w:r>
      <w:r>
        <w:rPr>
          <w:rFonts w:ascii="Arial" w:hAnsi="Arial" w:cs="Arial"/>
          <w:szCs w:val="20"/>
          <w:lang w:eastAsia="zh-CN"/>
        </w:rPr>
        <w:t>5</w:t>
      </w:r>
      <w:r w:rsidRPr="00B64047">
        <w:rPr>
          <w:rFonts w:ascii="Arial" w:hAnsi="Arial" w:cs="Arial"/>
          <w:szCs w:val="20"/>
          <w:lang w:eastAsia="zh-CN"/>
        </w:rPr>
        <w:t>] RAN1 Chairman’s Notes, RAN1 #109-e</w:t>
      </w:r>
    </w:p>
    <w:sectPr w:rsidR="002E3220" w:rsidRPr="009843DB" w:rsidSect="00833E84">
      <w:headerReference w:type="default" r:id="rId23"/>
      <w:footerReference w:type="even" r:id="rId24"/>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BA0E" w14:textId="77777777" w:rsidR="002653A5" w:rsidRDefault="002653A5">
      <w:r>
        <w:separator/>
      </w:r>
    </w:p>
  </w:endnote>
  <w:endnote w:type="continuationSeparator" w:id="0">
    <w:p w14:paraId="7F3EBECB" w14:textId="77777777" w:rsidR="002653A5" w:rsidRDefault="0026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5E609C" w:rsidRDefault="005E609C"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5E609C" w:rsidRDefault="005E6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E094" w14:textId="77777777" w:rsidR="002653A5" w:rsidRDefault="002653A5">
      <w:r>
        <w:separator/>
      </w:r>
    </w:p>
  </w:footnote>
  <w:footnote w:type="continuationSeparator" w:id="0">
    <w:p w14:paraId="59214C81" w14:textId="77777777" w:rsidR="002653A5" w:rsidRDefault="0026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5E609C" w:rsidRDefault="005E609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C0835"/>
    <w:multiLevelType w:val="hybridMultilevel"/>
    <w:tmpl w:val="1E6A3C8A"/>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FC91163"/>
    <w:multiLevelType w:val="multilevel"/>
    <w:tmpl w:val="1FC91163"/>
    <w:lvl w:ilvl="0">
      <w:start w:val="1"/>
      <w:numFmt w:val="decimal"/>
      <w:pStyle w:val="a"/>
      <w:suff w:val="nothing"/>
      <w:lvlText w:val="%1　"/>
      <w:lvlJc w:val="left"/>
      <w:pPr>
        <w:ind w:left="0" w:firstLine="0"/>
      </w:pPr>
      <w:rPr>
        <w:rFonts w:ascii="SimHei" w:eastAsia="SimHei" w:hAnsi="Times New Roman" w:hint="eastAsia"/>
        <w:b w:val="0"/>
        <w:i w:val="0"/>
        <w:sz w:val="21"/>
        <w:szCs w:val="21"/>
      </w:rPr>
    </w:lvl>
    <w:lvl w:ilvl="1">
      <w:start w:val="1"/>
      <w:numFmt w:val="decimal"/>
      <w:pStyle w:val="a0"/>
      <w:suff w:val="nothing"/>
      <w:lvlText w:val="%1.%2　"/>
      <w:lvlJc w:val="left"/>
      <w:pPr>
        <w:ind w:left="0" w:firstLine="0"/>
      </w:pPr>
      <w:rPr>
        <w:rFonts w:ascii="SimHei" w:eastAsia="SimHei"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SimHei" w:eastAsia="SimHei" w:hAnsi="Times New Roman" w:hint="eastAsia"/>
        <w:b w:val="0"/>
        <w:i w:val="0"/>
        <w:sz w:val="21"/>
      </w:rPr>
    </w:lvl>
    <w:lvl w:ilvl="3">
      <w:start w:val="1"/>
      <w:numFmt w:val="decimal"/>
      <w:pStyle w:val="a2"/>
      <w:suff w:val="nothing"/>
      <w:lvlText w:val="%1.%2.%3.%4　"/>
      <w:lvlJc w:val="left"/>
      <w:pPr>
        <w:ind w:left="-136" w:firstLine="0"/>
      </w:pPr>
      <w:rPr>
        <w:rFonts w:ascii="SimHei" w:eastAsia="SimHei" w:hAnsi="Times New Roman" w:hint="eastAsia"/>
        <w:b w:val="0"/>
        <w:i w:val="0"/>
        <w:sz w:val="21"/>
      </w:rPr>
    </w:lvl>
    <w:lvl w:ilvl="4">
      <w:start w:val="1"/>
      <w:numFmt w:val="decimal"/>
      <w:pStyle w:val="a3"/>
      <w:suff w:val="nothing"/>
      <w:lvlText w:val="%1.%2.%3.%4.%5　"/>
      <w:lvlJc w:val="left"/>
      <w:pPr>
        <w:ind w:left="-136" w:firstLine="0"/>
      </w:pPr>
      <w:rPr>
        <w:rFonts w:ascii="SimHei" w:eastAsia="SimHei" w:hAnsi="Times New Roman" w:hint="eastAsia"/>
        <w:b w:val="0"/>
        <w:i w:val="0"/>
        <w:sz w:val="21"/>
      </w:rPr>
    </w:lvl>
    <w:lvl w:ilvl="5">
      <w:start w:val="1"/>
      <w:numFmt w:val="decimal"/>
      <w:pStyle w:val="a4"/>
      <w:suff w:val="nothing"/>
      <w:lvlText w:val="%1.%2.%3.%4.%5.%6　"/>
      <w:lvlJc w:val="left"/>
      <w:pPr>
        <w:ind w:left="-136" w:firstLine="0"/>
      </w:pPr>
      <w:rPr>
        <w:rFonts w:ascii="SimHei" w:eastAsia="SimHei" w:hAnsi="Times New Roman" w:hint="eastAsia"/>
        <w:b w:val="0"/>
        <w:i w:val="0"/>
        <w:sz w:val="21"/>
      </w:rPr>
    </w:lvl>
    <w:lvl w:ilvl="6">
      <w:start w:val="1"/>
      <w:numFmt w:val="decimal"/>
      <w:suff w:val="nothing"/>
      <w:lvlText w:val="%1%2.%3.%4.%5.%6.%7　"/>
      <w:lvlJc w:val="left"/>
      <w:pPr>
        <w:ind w:left="-136" w:firstLine="0"/>
      </w:pPr>
      <w:rPr>
        <w:rFonts w:ascii="SimHei" w:eastAsia="SimHei"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A01B4A"/>
    <w:multiLevelType w:val="hybridMultilevel"/>
    <w:tmpl w:val="5DF62AD0"/>
    <w:lvl w:ilvl="0" w:tplc="B574B8F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4B59CF"/>
    <w:multiLevelType w:val="hybridMultilevel"/>
    <w:tmpl w:val="1D165DA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554CDF"/>
    <w:multiLevelType w:val="multilevel"/>
    <w:tmpl w:val="94502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701D7E"/>
    <w:multiLevelType w:val="hybridMultilevel"/>
    <w:tmpl w:val="4C8A987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4F45FC"/>
    <w:multiLevelType w:val="hybridMultilevel"/>
    <w:tmpl w:val="4E0ED89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A0B2295"/>
    <w:multiLevelType w:val="hybridMultilevel"/>
    <w:tmpl w:val="E05823C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C22459A"/>
    <w:multiLevelType w:val="hybridMultilevel"/>
    <w:tmpl w:val="DCD6B1B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61023A"/>
    <w:multiLevelType w:val="hybridMultilevel"/>
    <w:tmpl w:val="B806453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406B45"/>
    <w:multiLevelType w:val="hybridMultilevel"/>
    <w:tmpl w:val="2E1E7C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E71771D"/>
    <w:multiLevelType w:val="hybridMultilevel"/>
    <w:tmpl w:val="6A7C81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37237263">
    <w:abstractNumId w:val="22"/>
  </w:num>
  <w:num w:numId="2" w16cid:durableId="2077124021">
    <w:abstractNumId w:val="23"/>
  </w:num>
  <w:num w:numId="3" w16cid:durableId="391658492">
    <w:abstractNumId w:val="21"/>
  </w:num>
  <w:num w:numId="4" w16cid:durableId="914819450">
    <w:abstractNumId w:val="12"/>
  </w:num>
  <w:num w:numId="5" w16cid:durableId="817768980">
    <w:abstractNumId w:val="0"/>
  </w:num>
  <w:num w:numId="6" w16cid:durableId="1974215519">
    <w:abstractNumId w:val="16"/>
  </w:num>
  <w:num w:numId="7" w16cid:durableId="1556118928">
    <w:abstractNumId w:val="18"/>
  </w:num>
  <w:num w:numId="8" w16cid:durableId="396488">
    <w:abstractNumId w:val="25"/>
  </w:num>
  <w:num w:numId="9" w16cid:durableId="2013338156">
    <w:abstractNumId w:val="3"/>
  </w:num>
  <w:num w:numId="10" w16cid:durableId="1874074039">
    <w:abstractNumId w:val="24"/>
  </w:num>
  <w:num w:numId="11" w16cid:durableId="614484410">
    <w:abstractNumId w:val="9"/>
  </w:num>
  <w:num w:numId="12" w16cid:durableId="1272664605">
    <w:abstractNumId w:val="4"/>
  </w:num>
  <w:num w:numId="13" w16cid:durableId="1343320344">
    <w:abstractNumId w:val="6"/>
  </w:num>
  <w:num w:numId="14" w16cid:durableId="413012264">
    <w:abstractNumId w:val="11"/>
  </w:num>
  <w:num w:numId="15" w16cid:durableId="630405251">
    <w:abstractNumId w:val="8"/>
  </w:num>
  <w:num w:numId="16" w16cid:durableId="1393113158">
    <w:abstractNumId w:val="13"/>
  </w:num>
  <w:num w:numId="17" w16cid:durableId="251282203">
    <w:abstractNumId w:val="5"/>
  </w:num>
  <w:num w:numId="18" w16cid:durableId="1944142504">
    <w:abstractNumId w:val="15"/>
  </w:num>
  <w:num w:numId="19" w16cid:durableId="921909496">
    <w:abstractNumId w:val="10"/>
  </w:num>
  <w:num w:numId="20" w16cid:durableId="1740126480">
    <w:abstractNumId w:val="17"/>
  </w:num>
  <w:num w:numId="21" w16cid:durableId="1390493354">
    <w:abstractNumId w:val="20"/>
  </w:num>
  <w:num w:numId="22" w16cid:durableId="1882091836">
    <w:abstractNumId w:val="14"/>
  </w:num>
  <w:num w:numId="23" w16cid:durableId="814378026">
    <w:abstractNumId w:val="19"/>
  </w:num>
  <w:num w:numId="24" w16cid:durableId="2075200970">
    <w:abstractNumId w:val="1"/>
  </w:num>
  <w:num w:numId="25" w16cid:durableId="1644888239">
    <w:abstractNumId w:val="7"/>
  </w:num>
  <w:num w:numId="26" w16cid:durableId="10094105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2344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59007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0130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058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3982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0813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1684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15145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7831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59187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8015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62577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16837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C9E"/>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87"/>
    <w:rsid w:val="00056B5B"/>
    <w:rsid w:val="000571F7"/>
    <w:rsid w:val="00057725"/>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B4A"/>
    <w:rsid w:val="00096D3E"/>
    <w:rsid w:val="0009713D"/>
    <w:rsid w:val="000973FB"/>
    <w:rsid w:val="0009761C"/>
    <w:rsid w:val="000A020D"/>
    <w:rsid w:val="000A03BA"/>
    <w:rsid w:val="000A07E6"/>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A6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3A"/>
    <w:rsid w:val="00114047"/>
    <w:rsid w:val="00114A92"/>
    <w:rsid w:val="00114D52"/>
    <w:rsid w:val="00114EA9"/>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2AA5"/>
    <w:rsid w:val="00123237"/>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805"/>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87BED"/>
    <w:rsid w:val="001903F8"/>
    <w:rsid w:val="0019046C"/>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A2A"/>
    <w:rsid w:val="001B4C13"/>
    <w:rsid w:val="001B4D66"/>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8CE"/>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82F"/>
    <w:rsid w:val="001E09CE"/>
    <w:rsid w:val="001E0D49"/>
    <w:rsid w:val="001E15E1"/>
    <w:rsid w:val="001E1972"/>
    <w:rsid w:val="001E1C35"/>
    <w:rsid w:val="001E2082"/>
    <w:rsid w:val="001E2228"/>
    <w:rsid w:val="001E2B86"/>
    <w:rsid w:val="001E2CF4"/>
    <w:rsid w:val="001E2E69"/>
    <w:rsid w:val="001E32A7"/>
    <w:rsid w:val="001E32F8"/>
    <w:rsid w:val="001E3554"/>
    <w:rsid w:val="001E3CF2"/>
    <w:rsid w:val="001E3D7E"/>
    <w:rsid w:val="001E3EA9"/>
    <w:rsid w:val="001E3F8A"/>
    <w:rsid w:val="001E44AD"/>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AA0"/>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B84"/>
    <w:rsid w:val="002B0D9B"/>
    <w:rsid w:val="002B1677"/>
    <w:rsid w:val="002B1788"/>
    <w:rsid w:val="002B1D82"/>
    <w:rsid w:val="002B2041"/>
    <w:rsid w:val="002B230D"/>
    <w:rsid w:val="002B26F8"/>
    <w:rsid w:val="002B2863"/>
    <w:rsid w:val="002B2B09"/>
    <w:rsid w:val="002B2D17"/>
    <w:rsid w:val="002B2EA0"/>
    <w:rsid w:val="002B327A"/>
    <w:rsid w:val="002B3294"/>
    <w:rsid w:val="002B3314"/>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4D"/>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2D2"/>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F4B"/>
    <w:rsid w:val="003371BA"/>
    <w:rsid w:val="003373CC"/>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1344"/>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3FE1"/>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53E"/>
    <w:rsid w:val="0039072E"/>
    <w:rsid w:val="00390BFC"/>
    <w:rsid w:val="00391174"/>
    <w:rsid w:val="00391699"/>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E80"/>
    <w:rsid w:val="003B33D4"/>
    <w:rsid w:val="003B342C"/>
    <w:rsid w:val="003B3674"/>
    <w:rsid w:val="003B3BAC"/>
    <w:rsid w:val="003B3F3B"/>
    <w:rsid w:val="003B4011"/>
    <w:rsid w:val="003B4028"/>
    <w:rsid w:val="003B405A"/>
    <w:rsid w:val="003B4137"/>
    <w:rsid w:val="003B45E3"/>
    <w:rsid w:val="003B45E9"/>
    <w:rsid w:val="003B4768"/>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3A7"/>
    <w:rsid w:val="003F77AC"/>
    <w:rsid w:val="004004DB"/>
    <w:rsid w:val="00400B5D"/>
    <w:rsid w:val="00400CFB"/>
    <w:rsid w:val="00401375"/>
    <w:rsid w:val="00401414"/>
    <w:rsid w:val="004014E1"/>
    <w:rsid w:val="0040163B"/>
    <w:rsid w:val="00401D5D"/>
    <w:rsid w:val="00401DEF"/>
    <w:rsid w:val="00401E2B"/>
    <w:rsid w:val="00401F8A"/>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483"/>
    <w:rsid w:val="004235C1"/>
    <w:rsid w:val="004239A2"/>
    <w:rsid w:val="00424047"/>
    <w:rsid w:val="0042417D"/>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F4"/>
    <w:rsid w:val="0042655E"/>
    <w:rsid w:val="004267C8"/>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315E"/>
    <w:rsid w:val="004732EA"/>
    <w:rsid w:val="004738B9"/>
    <w:rsid w:val="0047399E"/>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359"/>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D55"/>
    <w:rsid w:val="004B7E91"/>
    <w:rsid w:val="004B7FB3"/>
    <w:rsid w:val="004B7FBE"/>
    <w:rsid w:val="004C0066"/>
    <w:rsid w:val="004C018B"/>
    <w:rsid w:val="004C032F"/>
    <w:rsid w:val="004C0F34"/>
    <w:rsid w:val="004C14AD"/>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E68"/>
    <w:rsid w:val="004D7156"/>
    <w:rsid w:val="004D7313"/>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E9"/>
    <w:rsid w:val="004E2AD4"/>
    <w:rsid w:val="004E2AF4"/>
    <w:rsid w:val="004E2CD6"/>
    <w:rsid w:val="004E3465"/>
    <w:rsid w:val="004E3834"/>
    <w:rsid w:val="004E3B61"/>
    <w:rsid w:val="004E4113"/>
    <w:rsid w:val="004E5210"/>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3C3"/>
    <w:rsid w:val="00524482"/>
    <w:rsid w:val="005247A0"/>
    <w:rsid w:val="005249C9"/>
    <w:rsid w:val="005251BB"/>
    <w:rsid w:val="005252FB"/>
    <w:rsid w:val="0052594B"/>
    <w:rsid w:val="00525B9E"/>
    <w:rsid w:val="005260BB"/>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3A5"/>
    <w:rsid w:val="00581424"/>
    <w:rsid w:val="0058192F"/>
    <w:rsid w:val="005819B6"/>
    <w:rsid w:val="00581E7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0CC"/>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09C"/>
    <w:rsid w:val="005E6198"/>
    <w:rsid w:val="005E639D"/>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C37"/>
    <w:rsid w:val="00613CE7"/>
    <w:rsid w:val="00613D24"/>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A55"/>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920"/>
    <w:rsid w:val="00626C72"/>
    <w:rsid w:val="00626D67"/>
    <w:rsid w:val="0062720E"/>
    <w:rsid w:val="006275DA"/>
    <w:rsid w:val="00627BEF"/>
    <w:rsid w:val="00627C8A"/>
    <w:rsid w:val="006300A5"/>
    <w:rsid w:val="006300C5"/>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508F"/>
    <w:rsid w:val="006352A0"/>
    <w:rsid w:val="006355E0"/>
    <w:rsid w:val="006356C9"/>
    <w:rsid w:val="006358F4"/>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9D5"/>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215"/>
    <w:rsid w:val="006768AB"/>
    <w:rsid w:val="00676AF3"/>
    <w:rsid w:val="00676BA9"/>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18"/>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B05"/>
    <w:rsid w:val="006E6CE9"/>
    <w:rsid w:val="006E6F4D"/>
    <w:rsid w:val="006E7063"/>
    <w:rsid w:val="006E7086"/>
    <w:rsid w:val="006E7139"/>
    <w:rsid w:val="006E727D"/>
    <w:rsid w:val="006E77C7"/>
    <w:rsid w:val="006F00FB"/>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6105"/>
    <w:rsid w:val="006F6711"/>
    <w:rsid w:val="006F6B9B"/>
    <w:rsid w:val="006F6D4F"/>
    <w:rsid w:val="006F6EE6"/>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370"/>
    <w:rsid w:val="007404A5"/>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5C7"/>
    <w:rsid w:val="00751775"/>
    <w:rsid w:val="007517D8"/>
    <w:rsid w:val="00751864"/>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8A4"/>
    <w:rsid w:val="00765F7C"/>
    <w:rsid w:val="0076625F"/>
    <w:rsid w:val="007664E3"/>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3D6"/>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18A"/>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953"/>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50C"/>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82"/>
    <w:rsid w:val="007D40B2"/>
    <w:rsid w:val="007D432C"/>
    <w:rsid w:val="007D45DF"/>
    <w:rsid w:val="007D48D9"/>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CE6"/>
    <w:rsid w:val="007F1F3E"/>
    <w:rsid w:val="007F20D0"/>
    <w:rsid w:val="007F2255"/>
    <w:rsid w:val="007F2675"/>
    <w:rsid w:val="007F26CB"/>
    <w:rsid w:val="007F2943"/>
    <w:rsid w:val="007F2D1E"/>
    <w:rsid w:val="007F2D77"/>
    <w:rsid w:val="007F335B"/>
    <w:rsid w:val="007F3612"/>
    <w:rsid w:val="007F3957"/>
    <w:rsid w:val="007F3B1D"/>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136"/>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57C"/>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43A"/>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A25"/>
    <w:rsid w:val="00870B5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2C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3B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9F0"/>
    <w:rsid w:val="00904A49"/>
    <w:rsid w:val="00904F9C"/>
    <w:rsid w:val="00905034"/>
    <w:rsid w:val="00905354"/>
    <w:rsid w:val="00905357"/>
    <w:rsid w:val="0090588A"/>
    <w:rsid w:val="0090592C"/>
    <w:rsid w:val="009059A6"/>
    <w:rsid w:val="00905A0F"/>
    <w:rsid w:val="00905A65"/>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D5"/>
    <w:rsid w:val="0092090B"/>
    <w:rsid w:val="00920BF8"/>
    <w:rsid w:val="00920D17"/>
    <w:rsid w:val="0092135D"/>
    <w:rsid w:val="009217FD"/>
    <w:rsid w:val="00921834"/>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886"/>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17C"/>
    <w:rsid w:val="009773F4"/>
    <w:rsid w:val="00977CE5"/>
    <w:rsid w:val="009804DE"/>
    <w:rsid w:val="0098068B"/>
    <w:rsid w:val="0098109F"/>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3E83"/>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2EDB"/>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0"/>
    <w:rsid w:val="00A2425E"/>
    <w:rsid w:val="00A24428"/>
    <w:rsid w:val="00A24484"/>
    <w:rsid w:val="00A24B4F"/>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86C"/>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385"/>
    <w:rsid w:val="00A459E9"/>
    <w:rsid w:val="00A45A82"/>
    <w:rsid w:val="00A45B68"/>
    <w:rsid w:val="00A45E85"/>
    <w:rsid w:val="00A46351"/>
    <w:rsid w:val="00A46363"/>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CA6"/>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A3"/>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1C6"/>
    <w:rsid w:val="00A9534F"/>
    <w:rsid w:val="00A95786"/>
    <w:rsid w:val="00A95AB2"/>
    <w:rsid w:val="00A95ACF"/>
    <w:rsid w:val="00A9616F"/>
    <w:rsid w:val="00A962BF"/>
    <w:rsid w:val="00A967CD"/>
    <w:rsid w:val="00A9695E"/>
    <w:rsid w:val="00A96998"/>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31"/>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60D"/>
    <w:rsid w:val="00AB3C39"/>
    <w:rsid w:val="00AB3DB5"/>
    <w:rsid w:val="00AB44AA"/>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90C"/>
    <w:rsid w:val="00AC10F4"/>
    <w:rsid w:val="00AC159E"/>
    <w:rsid w:val="00AC15D6"/>
    <w:rsid w:val="00AC1777"/>
    <w:rsid w:val="00AC18CF"/>
    <w:rsid w:val="00AC1E21"/>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B2A"/>
    <w:rsid w:val="00AC5C3A"/>
    <w:rsid w:val="00AC604D"/>
    <w:rsid w:val="00AC60F3"/>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88B"/>
    <w:rsid w:val="00AE18CF"/>
    <w:rsid w:val="00AE1AA0"/>
    <w:rsid w:val="00AE1DB1"/>
    <w:rsid w:val="00AE1EF3"/>
    <w:rsid w:val="00AE1F33"/>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350"/>
    <w:rsid w:val="00B72838"/>
    <w:rsid w:val="00B72ED8"/>
    <w:rsid w:val="00B730FF"/>
    <w:rsid w:val="00B734C0"/>
    <w:rsid w:val="00B73530"/>
    <w:rsid w:val="00B7378C"/>
    <w:rsid w:val="00B73AB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3E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E38"/>
    <w:rsid w:val="00CB7140"/>
    <w:rsid w:val="00CB776F"/>
    <w:rsid w:val="00CB7CD0"/>
    <w:rsid w:val="00CC01A6"/>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3214"/>
    <w:rsid w:val="00CD3514"/>
    <w:rsid w:val="00CD40C7"/>
    <w:rsid w:val="00CD4516"/>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145"/>
    <w:rsid w:val="00D043CB"/>
    <w:rsid w:val="00D04587"/>
    <w:rsid w:val="00D047EE"/>
    <w:rsid w:val="00D04857"/>
    <w:rsid w:val="00D04C17"/>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905"/>
    <w:rsid w:val="00D57B40"/>
    <w:rsid w:val="00D57C5B"/>
    <w:rsid w:val="00D57EAC"/>
    <w:rsid w:val="00D57F0D"/>
    <w:rsid w:val="00D6055E"/>
    <w:rsid w:val="00D60CD8"/>
    <w:rsid w:val="00D610EA"/>
    <w:rsid w:val="00D614AC"/>
    <w:rsid w:val="00D61D35"/>
    <w:rsid w:val="00D61E35"/>
    <w:rsid w:val="00D61F20"/>
    <w:rsid w:val="00D61FEC"/>
    <w:rsid w:val="00D622BE"/>
    <w:rsid w:val="00D622DA"/>
    <w:rsid w:val="00D62D18"/>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6C2"/>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A4"/>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B3F"/>
    <w:rsid w:val="00DB2041"/>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E7FA0"/>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360"/>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5CB8"/>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59"/>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FF"/>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B6D"/>
    <w:rsid w:val="00E71DE7"/>
    <w:rsid w:val="00E71E94"/>
    <w:rsid w:val="00E725B3"/>
    <w:rsid w:val="00E7267C"/>
    <w:rsid w:val="00E7283D"/>
    <w:rsid w:val="00E728F7"/>
    <w:rsid w:val="00E72DF4"/>
    <w:rsid w:val="00E73DB6"/>
    <w:rsid w:val="00E74012"/>
    <w:rsid w:val="00E74107"/>
    <w:rsid w:val="00E74205"/>
    <w:rsid w:val="00E74903"/>
    <w:rsid w:val="00E74988"/>
    <w:rsid w:val="00E74C15"/>
    <w:rsid w:val="00E75023"/>
    <w:rsid w:val="00E750A4"/>
    <w:rsid w:val="00E750A6"/>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321"/>
    <w:rsid w:val="00EB547C"/>
    <w:rsid w:val="00EB5600"/>
    <w:rsid w:val="00EB6255"/>
    <w:rsid w:val="00EB66A9"/>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404"/>
    <w:rsid w:val="00EC6512"/>
    <w:rsid w:val="00EC6AC0"/>
    <w:rsid w:val="00EC6CB0"/>
    <w:rsid w:val="00EC78AC"/>
    <w:rsid w:val="00ED02C9"/>
    <w:rsid w:val="00ED045F"/>
    <w:rsid w:val="00ED0B31"/>
    <w:rsid w:val="00ED0C3B"/>
    <w:rsid w:val="00ED10F9"/>
    <w:rsid w:val="00ED1586"/>
    <w:rsid w:val="00ED184E"/>
    <w:rsid w:val="00ED1B77"/>
    <w:rsid w:val="00ED1BB8"/>
    <w:rsid w:val="00ED1CDA"/>
    <w:rsid w:val="00ED1FCA"/>
    <w:rsid w:val="00ED243D"/>
    <w:rsid w:val="00ED2530"/>
    <w:rsid w:val="00ED2BDB"/>
    <w:rsid w:val="00ED2C3F"/>
    <w:rsid w:val="00ED2DB5"/>
    <w:rsid w:val="00ED2FCF"/>
    <w:rsid w:val="00ED34A7"/>
    <w:rsid w:val="00ED36C5"/>
    <w:rsid w:val="00ED376F"/>
    <w:rsid w:val="00ED4365"/>
    <w:rsid w:val="00ED4408"/>
    <w:rsid w:val="00ED4459"/>
    <w:rsid w:val="00ED490D"/>
    <w:rsid w:val="00ED4965"/>
    <w:rsid w:val="00ED4B38"/>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10024"/>
    <w:rsid w:val="00F10BBD"/>
    <w:rsid w:val="00F10CB6"/>
    <w:rsid w:val="00F10DD5"/>
    <w:rsid w:val="00F10E21"/>
    <w:rsid w:val="00F11026"/>
    <w:rsid w:val="00F11212"/>
    <w:rsid w:val="00F11372"/>
    <w:rsid w:val="00F11692"/>
    <w:rsid w:val="00F11E93"/>
    <w:rsid w:val="00F122DB"/>
    <w:rsid w:val="00F123DC"/>
    <w:rsid w:val="00F126A0"/>
    <w:rsid w:val="00F12A3E"/>
    <w:rsid w:val="00F12C72"/>
    <w:rsid w:val="00F1308D"/>
    <w:rsid w:val="00F13289"/>
    <w:rsid w:val="00F13582"/>
    <w:rsid w:val="00F136DA"/>
    <w:rsid w:val="00F137EC"/>
    <w:rsid w:val="00F1382A"/>
    <w:rsid w:val="00F13837"/>
    <w:rsid w:val="00F13ED7"/>
    <w:rsid w:val="00F13FEA"/>
    <w:rsid w:val="00F140B5"/>
    <w:rsid w:val="00F147A4"/>
    <w:rsid w:val="00F148AF"/>
    <w:rsid w:val="00F14EFB"/>
    <w:rsid w:val="00F1505A"/>
    <w:rsid w:val="00F151AC"/>
    <w:rsid w:val="00F15B05"/>
    <w:rsid w:val="00F16041"/>
    <w:rsid w:val="00F16575"/>
    <w:rsid w:val="00F1669E"/>
    <w:rsid w:val="00F16D4C"/>
    <w:rsid w:val="00F16EF2"/>
    <w:rsid w:val="00F17450"/>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BC"/>
    <w:rsid w:val="00F220D8"/>
    <w:rsid w:val="00F2296E"/>
    <w:rsid w:val="00F22D1D"/>
    <w:rsid w:val="00F22E7D"/>
    <w:rsid w:val="00F22EE2"/>
    <w:rsid w:val="00F237FC"/>
    <w:rsid w:val="00F239D2"/>
    <w:rsid w:val="00F23B03"/>
    <w:rsid w:val="00F2403B"/>
    <w:rsid w:val="00F2451C"/>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552"/>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BB2"/>
    <w:rsid w:val="00F87C26"/>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830"/>
    <w:rsid w:val="00F92D60"/>
    <w:rsid w:val="00F92DB1"/>
    <w:rsid w:val="00F92E70"/>
    <w:rsid w:val="00F9318B"/>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84"/>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a0">
    <w:name w:val="一级条标题"/>
    <w:next w:val="Normal"/>
    <w:qFormat/>
    <w:rsid w:val="00EB547C"/>
    <w:pPr>
      <w:numPr>
        <w:ilvl w:val="1"/>
        <w:numId w:val="9"/>
      </w:numPr>
      <w:spacing w:beforeLines="50" w:afterLines="50"/>
      <w:outlineLvl w:val="2"/>
    </w:pPr>
    <w:rPr>
      <w:rFonts w:ascii="SimHei" w:eastAsia="SimHei"/>
      <w:sz w:val="21"/>
      <w:szCs w:val="21"/>
    </w:rPr>
  </w:style>
  <w:style w:type="paragraph" w:customStyle="1" w:styleId="a">
    <w:name w:val="章标题"/>
    <w:next w:val="Normal"/>
    <w:qFormat/>
    <w:rsid w:val="00EB547C"/>
    <w:pPr>
      <w:numPr>
        <w:numId w:val="9"/>
      </w:numPr>
      <w:spacing w:beforeLines="100" w:afterLines="100"/>
      <w:jc w:val="both"/>
      <w:outlineLvl w:val="1"/>
    </w:pPr>
    <w:rPr>
      <w:rFonts w:ascii="SimHei" w:eastAsia="SimHei"/>
      <w:sz w:val="21"/>
    </w:rPr>
  </w:style>
  <w:style w:type="paragraph" w:customStyle="1" w:styleId="a1">
    <w:name w:val="二级条标题"/>
    <w:basedOn w:val="a0"/>
    <w:next w:val="Normal"/>
    <w:qFormat/>
    <w:rsid w:val="00EB547C"/>
    <w:pPr>
      <w:numPr>
        <w:ilvl w:val="2"/>
      </w:numPr>
      <w:spacing w:before="50" w:after="50"/>
      <w:outlineLvl w:val="3"/>
    </w:pPr>
  </w:style>
  <w:style w:type="paragraph" w:customStyle="1" w:styleId="a2">
    <w:name w:val="三级条标题"/>
    <w:basedOn w:val="a1"/>
    <w:next w:val="Normal"/>
    <w:qFormat/>
    <w:rsid w:val="00EB547C"/>
    <w:pPr>
      <w:numPr>
        <w:ilvl w:val="3"/>
      </w:numPr>
      <w:outlineLvl w:val="4"/>
    </w:pPr>
  </w:style>
  <w:style w:type="paragraph" w:customStyle="1" w:styleId="a3">
    <w:name w:val="四级条标题"/>
    <w:basedOn w:val="a2"/>
    <w:next w:val="Normal"/>
    <w:qFormat/>
    <w:rsid w:val="00EB547C"/>
    <w:pPr>
      <w:numPr>
        <w:ilvl w:val="4"/>
      </w:numPr>
      <w:outlineLvl w:val="5"/>
    </w:pPr>
  </w:style>
  <w:style w:type="paragraph" w:customStyle="1" w:styleId="a4">
    <w:name w:val="五级条标题"/>
    <w:basedOn w:val="a3"/>
    <w:next w:val="Normal"/>
    <w:qFormat/>
    <w:rsid w:val="00EB547C"/>
    <w:pPr>
      <w:numPr>
        <w:ilvl w:val="5"/>
      </w:numPr>
      <w:outlineLvl w:val="6"/>
    </w:pPr>
  </w:style>
  <w:style w:type="paragraph" w:customStyle="1" w:styleId="StatementBody">
    <w:name w:val="Statement Body"/>
    <w:basedOn w:val="Normal"/>
    <w:qFormat/>
    <w:rsid w:val="00113F3A"/>
    <w:pPr>
      <w:numPr>
        <w:numId w:val="10"/>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C09AE-47EE-409E-9EFD-E445C994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6819</Words>
  <Characters>38872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2</cp:revision>
  <cp:lastPrinted>2021-09-30T03:20:00Z</cp:lastPrinted>
  <dcterms:created xsi:type="dcterms:W3CDTF">2022-09-30T09:18:00Z</dcterms:created>
  <dcterms:modified xsi:type="dcterms:W3CDTF">2022-09-30T09:18:00Z</dcterms:modified>
</cp:coreProperties>
</file>